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31937" w:rsidRDefault="0063120F" w:rsidP="00406958">
      <w:pPr>
        <w:jc w:val="center"/>
        <w:rPr>
          <w:rFonts w:cs="Arial"/>
          <w:b/>
          <w:bCs/>
          <w:sz w:val="22"/>
          <w:szCs w:val="22"/>
        </w:rPr>
      </w:pPr>
      <w:r w:rsidRPr="00931937">
        <w:rPr>
          <w:rFonts w:cs="Arial"/>
          <w:b/>
          <w:bCs/>
          <w:sz w:val="22"/>
          <w:szCs w:val="22"/>
        </w:rPr>
        <w:t>RE</w:t>
      </w:r>
      <w:r w:rsidR="007A1788" w:rsidRPr="00931937">
        <w:rPr>
          <w:rFonts w:cs="Arial"/>
          <w:b/>
          <w:bCs/>
          <w:sz w:val="22"/>
          <w:szCs w:val="22"/>
        </w:rPr>
        <w:t>SOLUCIÓN NÚMERO ___________ de F</w:t>
      </w:r>
      <w:r w:rsidRPr="00931937">
        <w:rPr>
          <w:rFonts w:cs="Arial"/>
          <w:b/>
          <w:bCs/>
          <w:sz w:val="22"/>
          <w:szCs w:val="22"/>
        </w:rPr>
        <w:t>echa ____________</w:t>
      </w:r>
    </w:p>
    <w:p w14:paraId="0B25C9DA" w14:textId="2D22BDEF" w:rsidR="0063120F" w:rsidRDefault="0063120F" w:rsidP="00406958">
      <w:pPr>
        <w:jc w:val="center"/>
        <w:rPr>
          <w:rFonts w:cs="Arial"/>
          <w:sz w:val="22"/>
          <w:szCs w:val="22"/>
        </w:rPr>
      </w:pPr>
    </w:p>
    <w:p w14:paraId="28DD553D" w14:textId="77777777" w:rsidR="007207F3" w:rsidRPr="00931937" w:rsidRDefault="007207F3" w:rsidP="00406958">
      <w:pPr>
        <w:jc w:val="center"/>
        <w:rPr>
          <w:rFonts w:cs="Arial"/>
          <w:sz w:val="22"/>
          <w:szCs w:val="22"/>
        </w:rPr>
      </w:pPr>
    </w:p>
    <w:p w14:paraId="43BD57E8" w14:textId="430F7D74" w:rsidR="0063120F" w:rsidRPr="00931937" w:rsidRDefault="00110E26" w:rsidP="00406958">
      <w:pPr>
        <w:jc w:val="center"/>
        <w:rPr>
          <w:rFonts w:cs="Arial"/>
          <w:sz w:val="22"/>
          <w:szCs w:val="22"/>
        </w:rPr>
      </w:pPr>
      <w:bookmarkStart w:id="0" w:name="_Hlk189738040"/>
      <w:bookmarkStart w:id="1" w:name="_Hlk201502928"/>
      <w:bookmarkStart w:id="2" w:name="_Hlk199316646"/>
      <w:r w:rsidRPr="00072C5E">
        <w:rPr>
          <w:rFonts w:cs="Arial"/>
          <w:sz w:val="22"/>
          <w:szCs w:val="22"/>
        </w:rPr>
        <w:t xml:space="preserve">Por la cual </w:t>
      </w:r>
      <w:r w:rsidR="0005058B" w:rsidRPr="00072C5E">
        <w:rPr>
          <w:rFonts w:cs="Arial"/>
          <w:sz w:val="22"/>
          <w:szCs w:val="22"/>
        </w:rPr>
        <w:t>se Revoca la Resolución No.</w:t>
      </w:r>
      <w:r w:rsidR="00A0791F" w:rsidRPr="00072C5E">
        <w:rPr>
          <w:rFonts w:cs="Arial"/>
          <w:sz w:val="22"/>
          <w:szCs w:val="22"/>
        </w:rPr>
        <w:t xml:space="preserve"> </w:t>
      </w:r>
      <w:r w:rsidR="0009048F">
        <w:rPr>
          <w:rFonts w:cs="Arial"/>
          <w:sz w:val="22"/>
          <w:szCs w:val="22"/>
        </w:rPr>
        <w:t>4083 del 2 de noviembre de 2021</w:t>
      </w:r>
      <w:r w:rsidR="001F02E3" w:rsidRPr="00072C5E">
        <w:rPr>
          <w:rFonts w:cs="Arial"/>
          <w:sz w:val="22"/>
          <w:szCs w:val="22"/>
        </w:rPr>
        <w:t xml:space="preserve"> </w:t>
      </w:r>
      <w:r w:rsidR="0055586E" w:rsidRPr="00072C5E">
        <w:rPr>
          <w:rFonts w:cs="Arial"/>
          <w:sz w:val="22"/>
          <w:szCs w:val="22"/>
        </w:rPr>
        <w:t>proferida por la</w:t>
      </w:r>
      <w:r w:rsidR="000258C5" w:rsidRPr="00072C5E">
        <w:rPr>
          <w:rFonts w:cs="Arial"/>
          <w:sz w:val="22"/>
          <w:szCs w:val="22"/>
        </w:rPr>
        <w:t xml:space="preserve"> Subdirección </w:t>
      </w:r>
      <w:r w:rsidR="005F36E6" w:rsidRPr="00072C5E">
        <w:rPr>
          <w:rFonts w:cs="Arial"/>
          <w:sz w:val="22"/>
          <w:szCs w:val="22"/>
        </w:rPr>
        <w:t xml:space="preserve">de </w:t>
      </w:r>
      <w:r w:rsidR="00EF6C55" w:rsidRPr="00072C5E">
        <w:rPr>
          <w:rFonts w:cs="Arial"/>
          <w:sz w:val="22"/>
          <w:szCs w:val="22"/>
        </w:rPr>
        <w:t xml:space="preserve">Inspección, </w:t>
      </w:r>
      <w:r w:rsidR="00DE1C94" w:rsidRPr="00072C5E">
        <w:rPr>
          <w:rFonts w:cs="Arial"/>
          <w:sz w:val="22"/>
          <w:szCs w:val="22"/>
        </w:rPr>
        <w:t xml:space="preserve">Vigilancia </w:t>
      </w:r>
      <w:r w:rsidR="00EF6C55" w:rsidRPr="00072C5E">
        <w:rPr>
          <w:rFonts w:cs="Arial"/>
          <w:sz w:val="22"/>
          <w:szCs w:val="22"/>
        </w:rPr>
        <w:t xml:space="preserve">y Control de Servicios de Salud, </w:t>
      </w:r>
      <w:r w:rsidRPr="00072C5E">
        <w:rPr>
          <w:rFonts w:cs="Arial"/>
          <w:sz w:val="22"/>
          <w:szCs w:val="22"/>
        </w:rPr>
        <w:t>dentro de la Investigación Administrativa No.</w:t>
      </w:r>
      <w:r w:rsidR="00540728" w:rsidRPr="00072C5E">
        <w:rPr>
          <w:rFonts w:cs="Arial"/>
          <w:sz w:val="22"/>
          <w:szCs w:val="22"/>
        </w:rPr>
        <w:t xml:space="preserve"> </w:t>
      </w:r>
      <w:bookmarkEnd w:id="0"/>
      <w:bookmarkEnd w:id="1"/>
      <w:r w:rsidR="0009048F">
        <w:rPr>
          <w:rFonts w:cs="Arial"/>
          <w:sz w:val="22"/>
          <w:szCs w:val="22"/>
        </w:rPr>
        <w:t>236-2021</w:t>
      </w:r>
      <w:r w:rsidRPr="00072C5E">
        <w:rPr>
          <w:rFonts w:cs="Arial"/>
          <w:sz w:val="22"/>
          <w:szCs w:val="22"/>
        </w:rPr>
        <w:t>.</w:t>
      </w:r>
      <w:r w:rsidR="00B00776" w:rsidRPr="00931937">
        <w:rPr>
          <w:rFonts w:cs="Arial"/>
          <w:sz w:val="22"/>
          <w:szCs w:val="22"/>
        </w:rPr>
        <w:t xml:space="preserve"> </w:t>
      </w:r>
      <w:r w:rsidR="0009048F">
        <w:rPr>
          <w:rFonts w:cs="Arial"/>
          <w:sz w:val="22"/>
          <w:szCs w:val="22"/>
        </w:rPr>
        <w:t xml:space="preserve"> </w:t>
      </w:r>
      <w:r w:rsidR="0076449D" w:rsidRPr="00931937">
        <w:rPr>
          <w:rFonts w:cs="Arial"/>
          <w:sz w:val="22"/>
          <w:szCs w:val="22"/>
        </w:rPr>
        <w:t xml:space="preserve"> </w:t>
      </w:r>
      <w:r w:rsidR="00EA61B4">
        <w:rPr>
          <w:rFonts w:cs="Arial"/>
          <w:sz w:val="22"/>
          <w:szCs w:val="22"/>
        </w:rPr>
        <w:t xml:space="preserve"> </w:t>
      </w:r>
      <w:r w:rsidR="00CB67DD">
        <w:rPr>
          <w:rFonts w:cs="Arial"/>
          <w:sz w:val="22"/>
          <w:szCs w:val="22"/>
        </w:rPr>
        <w:t xml:space="preserve"> </w:t>
      </w:r>
    </w:p>
    <w:bookmarkEnd w:id="2"/>
    <w:p w14:paraId="51E24376" w14:textId="3A420896" w:rsidR="0063120F" w:rsidRPr="00931937" w:rsidRDefault="00D061AE" w:rsidP="00406958">
      <w:pPr>
        <w:jc w:val="center"/>
        <w:rPr>
          <w:rFonts w:cs="Arial"/>
          <w:sz w:val="22"/>
          <w:szCs w:val="22"/>
        </w:rPr>
      </w:pPr>
      <w:r>
        <w:rPr>
          <w:rFonts w:cs="Arial"/>
          <w:sz w:val="22"/>
          <w:szCs w:val="22"/>
        </w:rPr>
        <w:t xml:space="preserve"> </w:t>
      </w:r>
    </w:p>
    <w:p w14:paraId="43B890FF" w14:textId="77777777" w:rsidR="0098197B" w:rsidRDefault="0098197B" w:rsidP="00406958">
      <w:pPr>
        <w:jc w:val="center"/>
        <w:rPr>
          <w:rFonts w:cs="Arial"/>
          <w:b/>
          <w:bCs/>
          <w:sz w:val="22"/>
          <w:szCs w:val="22"/>
        </w:rPr>
      </w:pPr>
    </w:p>
    <w:p w14:paraId="7042DA15" w14:textId="6A6F1D01" w:rsidR="000E026B" w:rsidRPr="00931937" w:rsidRDefault="0079275A" w:rsidP="00406958">
      <w:pPr>
        <w:jc w:val="center"/>
        <w:rPr>
          <w:rFonts w:cs="Arial"/>
          <w:b/>
          <w:bCs/>
          <w:sz w:val="22"/>
          <w:szCs w:val="22"/>
        </w:rPr>
      </w:pPr>
      <w:r w:rsidRPr="00931937">
        <w:rPr>
          <w:rFonts w:cs="Arial"/>
          <w:b/>
          <w:bCs/>
          <w:sz w:val="22"/>
          <w:szCs w:val="22"/>
        </w:rPr>
        <w:t>EL SECRETARIO DISTRITAL DE SALUD</w:t>
      </w:r>
      <w:r>
        <w:rPr>
          <w:rFonts w:cs="Arial"/>
          <w:b/>
          <w:bCs/>
          <w:sz w:val="22"/>
          <w:szCs w:val="22"/>
        </w:rPr>
        <w:t xml:space="preserve"> </w:t>
      </w:r>
    </w:p>
    <w:p w14:paraId="4FB55E20" w14:textId="77777777" w:rsidR="000E026B" w:rsidRPr="00931937" w:rsidRDefault="000E026B" w:rsidP="00406958">
      <w:pPr>
        <w:jc w:val="center"/>
        <w:rPr>
          <w:rFonts w:cs="Arial"/>
          <w:b/>
          <w:sz w:val="22"/>
          <w:szCs w:val="22"/>
        </w:rPr>
      </w:pPr>
    </w:p>
    <w:p w14:paraId="3713231A" w14:textId="77777777" w:rsidR="00561470" w:rsidRPr="00FF5422" w:rsidRDefault="00561470" w:rsidP="00406958">
      <w:pPr>
        <w:jc w:val="both"/>
        <w:rPr>
          <w:rFonts w:cs="Arial"/>
          <w:sz w:val="16"/>
          <w:szCs w:val="22"/>
        </w:rPr>
      </w:pPr>
    </w:p>
    <w:p w14:paraId="2D1762CD" w14:textId="2EF2E39F" w:rsidR="0063120F" w:rsidRPr="00931937" w:rsidRDefault="0063120F" w:rsidP="00406958">
      <w:pPr>
        <w:jc w:val="both"/>
        <w:rPr>
          <w:rFonts w:cs="Arial"/>
          <w:sz w:val="22"/>
          <w:szCs w:val="22"/>
        </w:rPr>
      </w:pPr>
      <w:r w:rsidRPr="00931937">
        <w:rPr>
          <w:rFonts w:cs="Arial"/>
          <w:sz w:val="22"/>
          <w:szCs w:val="22"/>
        </w:rPr>
        <w:t>En ejercicio de las facultades legales y reglamentarias</w:t>
      </w:r>
      <w:r w:rsidR="003B1526" w:rsidRPr="00931937">
        <w:rPr>
          <w:rFonts w:cs="Arial"/>
          <w:sz w:val="22"/>
          <w:szCs w:val="22"/>
        </w:rPr>
        <w:t xml:space="preserve"> y</w:t>
      </w:r>
      <w:r w:rsidRPr="00931937">
        <w:rPr>
          <w:rFonts w:cs="Arial"/>
          <w:sz w:val="22"/>
          <w:szCs w:val="22"/>
        </w:rPr>
        <w:t>, en especial</w:t>
      </w:r>
      <w:r w:rsidR="00726E15" w:rsidRPr="00931937">
        <w:rPr>
          <w:rFonts w:cs="Arial"/>
          <w:sz w:val="22"/>
          <w:szCs w:val="22"/>
        </w:rPr>
        <w:t>,</w:t>
      </w:r>
      <w:r w:rsidRPr="00931937">
        <w:rPr>
          <w:rFonts w:cs="Arial"/>
          <w:sz w:val="22"/>
          <w:szCs w:val="22"/>
        </w:rPr>
        <w:t xml:space="preserve"> las conferidas </w:t>
      </w:r>
      <w:r w:rsidR="00726E15" w:rsidRPr="00931937">
        <w:rPr>
          <w:rFonts w:cs="Arial"/>
          <w:sz w:val="22"/>
          <w:szCs w:val="22"/>
        </w:rPr>
        <w:t xml:space="preserve">en el </w:t>
      </w:r>
      <w:r w:rsidR="00DE42E9" w:rsidRPr="00931937">
        <w:rPr>
          <w:rFonts w:cs="Arial"/>
          <w:sz w:val="22"/>
          <w:szCs w:val="22"/>
        </w:rPr>
        <w:t>n</w:t>
      </w:r>
      <w:r w:rsidR="00726E15" w:rsidRPr="00931937">
        <w:rPr>
          <w:rFonts w:cs="Arial"/>
          <w:sz w:val="22"/>
          <w:szCs w:val="22"/>
        </w:rPr>
        <w:t>umeral 7 del artículo 3</w:t>
      </w:r>
      <w:r w:rsidRPr="00931937">
        <w:rPr>
          <w:rFonts w:cs="Arial"/>
          <w:sz w:val="22"/>
          <w:szCs w:val="22"/>
        </w:rPr>
        <w:t xml:space="preserve"> </w:t>
      </w:r>
      <w:r w:rsidR="00726E15" w:rsidRPr="00931937">
        <w:rPr>
          <w:rFonts w:cs="Arial"/>
          <w:sz w:val="22"/>
          <w:szCs w:val="22"/>
        </w:rPr>
        <w:t>d</w:t>
      </w:r>
      <w:r w:rsidRPr="00931937">
        <w:rPr>
          <w:rFonts w:cs="Arial"/>
          <w:sz w:val="22"/>
          <w:szCs w:val="22"/>
        </w:rPr>
        <w:t xml:space="preserve">el Decreto 507 del 06 de </w:t>
      </w:r>
      <w:r w:rsidR="00C2008C" w:rsidRPr="00931937">
        <w:rPr>
          <w:rFonts w:cs="Arial"/>
          <w:sz w:val="22"/>
          <w:szCs w:val="22"/>
        </w:rPr>
        <w:t>noviembre</w:t>
      </w:r>
      <w:r w:rsidRPr="00931937">
        <w:rPr>
          <w:rFonts w:cs="Arial"/>
          <w:sz w:val="22"/>
          <w:szCs w:val="22"/>
        </w:rPr>
        <w:t xml:space="preserve"> de 2013</w:t>
      </w:r>
      <w:r w:rsidR="00A01FCF" w:rsidRPr="00931937">
        <w:rPr>
          <w:rFonts w:cs="Arial"/>
          <w:sz w:val="22"/>
          <w:szCs w:val="22"/>
        </w:rPr>
        <w:t xml:space="preserve">, </w:t>
      </w:r>
      <w:r w:rsidR="00DE42E9" w:rsidRPr="00931937">
        <w:rPr>
          <w:rFonts w:cs="Arial"/>
          <w:sz w:val="22"/>
          <w:szCs w:val="22"/>
        </w:rPr>
        <w:t xml:space="preserve">y </w:t>
      </w:r>
      <w:r w:rsidRPr="00931937">
        <w:rPr>
          <w:rFonts w:cs="Arial"/>
          <w:sz w:val="22"/>
          <w:szCs w:val="22"/>
        </w:rPr>
        <w:t xml:space="preserve">en concordancia con el artículo </w:t>
      </w:r>
      <w:r w:rsidR="00A12F09" w:rsidRPr="00931937">
        <w:rPr>
          <w:rFonts w:cs="Arial"/>
          <w:sz w:val="22"/>
          <w:szCs w:val="22"/>
        </w:rPr>
        <w:t>93</w:t>
      </w:r>
      <w:r w:rsidRPr="00931937">
        <w:rPr>
          <w:rFonts w:cs="Arial"/>
          <w:sz w:val="22"/>
          <w:szCs w:val="22"/>
        </w:rPr>
        <w:t xml:space="preserve"> del Código de Procedimiento Administrativo y de lo Contencioso Administrativo</w:t>
      </w:r>
      <w:r w:rsidR="00DE42E9" w:rsidRPr="00931937">
        <w:rPr>
          <w:rFonts w:cs="Arial"/>
          <w:sz w:val="22"/>
          <w:szCs w:val="22"/>
        </w:rPr>
        <w:t>,</w:t>
      </w:r>
      <w:r w:rsidRPr="00931937">
        <w:rPr>
          <w:rFonts w:cs="Arial"/>
          <w:sz w:val="22"/>
          <w:szCs w:val="22"/>
        </w:rPr>
        <w:t xml:space="preserve"> y</w:t>
      </w:r>
    </w:p>
    <w:p w14:paraId="790EF02D" w14:textId="007EA21C" w:rsidR="008A6D33" w:rsidRDefault="008A6D33" w:rsidP="00406958">
      <w:pPr>
        <w:widowControl w:val="0"/>
        <w:rPr>
          <w:rFonts w:cs="Arial"/>
          <w:sz w:val="22"/>
          <w:szCs w:val="22"/>
        </w:rPr>
      </w:pPr>
    </w:p>
    <w:p w14:paraId="151DC7EE" w14:textId="77777777" w:rsidR="001D14AD" w:rsidRPr="00FF5422" w:rsidRDefault="001D14AD" w:rsidP="00406958">
      <w:pPr>
        <w:widowControl w:val="0"/>
        <w:rPr>
          <w:rFonts w:cs="Arial"/>
          <w:sz w:val="18"/>
          <w:szCs w:val="22"/>
        </w:rPr>
      </w:pPr>
    </w:p>
    <w:p w14:paraId="753615D5" w14:textId="77777777" w:rsidR="0063120F" w:rsidRDefault="0063120F" w:rsidP="00406958">
      <w:pPr>
        <w:widowControl w:val="0"/>
        <w:jc w:val="center"/>
        <w:rPr>
          <w:rFonts w:cs="Arial"/>
          <w:b/>
          <w:bCs/>
          <w:sz w:val="22"/>
          <w:szCs w:val="22"/>
        </w:rPr>
      </w:pPr>
      <w:r w:rsidRPr="00931937">
        <w:rPr>
          <w:rFonts w:cs="Arial"/>
          <w:b/>
          <w:bCs/>
          <w:sz w:val="22"/>
          <w:szCs w:val="22"/>
        </w:rPr>
        <w:t>CONSIDERANDO:</w:t>
      </w:r>
    </w:p>
    <w:p w14:paraId="3951BF95" w14:textId="12CA7F27" w:rsidR="00905DF7" w:rsidRDefault="00905DF7" w:rsidP="00406958">
      <w:pPr>
        <w:widowControl w:val="0"/>
        <w:jc w:val="center"/>
        <w:rPr>
          <w:rFonts w:cs="Arial"/>
          <w:b/>
          <w:bCs/>
          <w:sz w:val="22"/>
          <w:szCs w:val="22"/>
        </w:rPr>
      </w:pPr>
    </w:p>
    <w:p w14:paraId="2EB6491C" w14:textId="610595CC" w:rsidR="009523AF" w:rsidRPr="00E167AA" w:rsidRDefault="009523AF" w:rsidP="00406958">
      <w:pPr>
        <w:widowControl w:val="0"/>
        <w:jc w:val="both"/>
        <w:rPr>
          <w:rFonts w:cs="Arial"/>
          <w:sz w:val="22"/>
          <w:szCs w:val="22"/>
        </w:rPr>
      </w:pPr>
      <w:r w:rsidRPr="00E167AA">
        <w:rPr>
          <w:rFonts w:cs="Arial"/>
          <w:sz w:val="22"/>
          <w:szCs w:val="22"/>
        </w:rPr>
        <w:t>Que, la Subdirección Inspección, Vigilancia y Control de Servicio</w:t>
      </w:r>
      <w:r>
        <w:rPr>
          <w:rFonts w:cs="Arial"/>
          <w:sz w:val="22"/>
          <w:szCs w:val="22"/>
        </w:rPr>
        <w:t>s</w:t>
      </w:r>
      <w:r w:rsidRPr="00E167AA">
        <w:rPr>
          <w:rFonts w:cs="Arial"/>
          <w:sz w:val="22"/>
          <w:szCs w:val="22"/>
        </w:rPr>
        <w:t xml:space="preserve"> de Salud de la SDS, dispuso adelantar la investigación administrativa </w:t>
      </w:r>
      <w:r>
        <w:rPr>
          <w:rFonts w:cs="Arial"/>
          <w:sz w:val="22"/>
          <w:szCs w:val="22"/>
        </w:rPr>
        <w:t xml:space="preserve">sancionatoria No. </w:t>
      </w:r>
      <w:r w:rsidR="0009048F">
        <w:rPr>
          <w:rFonts w:cs="Arial"/>
          <w:sz w:val="22"/>
          <w:szCs w:val="22"/>
        </w:rPr>
        <w:t>236-2021</w:t>
      </w:r>
      <w:r w:rsidRPr="00E167AA">
        <w:rPr>
          <w:rFonts w:cs="Arial"/>
          <w:sz w:val="22"/>
          <w:szCs w:val="22"/>
        </w:rPr>
        <w:t xml:space="preserve">, </w:t>
      </w:r>
      <w:r w:rsidR="00514A07">
        <w:rPr>
          <w:rFonts w:cs="Arial"/>
          <w:sz w:val="22"/>
          <w:szCs w:val="22"/>
        </w:rPr>
        <w:t>e</w:t>
      </w:r>
      <w:r w:rsidRPr="00E167AA">
        <w:rPr>
          <w:rFonts w:cs="Arial"/>
          <w:sz w:val="22"/>
          <w:szCs w:val="22"/>
        </w:rPr>
        <w:t>n contra de</w:t>
      </w:r>
      <w:r w:rsidR="006A6722">
        <w:rPr>
          <w:rFonts w:cs="Arial"/>
          <w:sz w:val="22"/>
          <w:szCs w:val="22"/>
        </w:rPr>
        <w:t xml:space="preserve"> la </w:t>
      </w:r>
      <w:r w:rsidR="00067C6D">
        <w:rPr>
          <w:rFonts w:cs="Arial"/>
          <w:sz w:val="22"/>
          <w:szCs w:val="22"/>
        </w:rPr>
        <w:t xml:space="preserve">SUBRED INTEGRADA DE SERVICIOS DE SALUD SUR OCCIDENTE E.S.E - UNIDAD DE SERVICIOS DE SALUD OCCIDENTE DE </w:t>
      </w:r>
      <w:r w:rsidR="00094C6F">
        <w:rPr>
          <w:rFonts w:cs="Arial"/>
          <w:sz w:val="22"/>
          <w:szCs w:val="22"/>
        </w:rPr>
        <w:t>KENNEDY</w:t>
      </w:r>
      <w:r w:rsidR="00AD6F83">
        <w:rPr>
          <w:rFonts w:cs="Arial"/>
          <w:sz w:val="22"/>
          <w:szCs w:val="22"/>
        </w:rPr>
        <w:t xml:space="preserve"> </w:t>
      </w:r>
      <w:r w:rsidR="006A6722">
        <w:rPr>
          <w:rFonts w:cs="Arial"/>
          <w:sz w:val="22"/>
          <w:szCs w:val="22"/>
        </w:rPr>
        <w:t xml:space="preserve">identificada con </w:t>
      </w:r>
      <w:r w:rsidR="006226CC">
        <w:rPr>
          <w:rFonts w:cs="Arial"/>
          <w:sz w:val="22"/>
          <w:szCs w:val="22"/>
        </w:rPr>
        <w:t xml:space="preserve">NIT </w:t>
      </w:r>
      <w:r w:rsidR="00094C6F">
        <w:rPr>
          <w:rFonts w:cs="Arial"/>
          <w:sz w:val="22"/>
          <w:szCs w:val="22"/>
        </w:rPr>
        <w:t>900.959.048-4</w:t>
      </w:r>
      <w:r w:rsidR="0000133F">
        <w:rPr>
          <w:rFonts w:cs="Arial"/>
          <w:sz w:val="22"/>
          <w:szCs w:val="22"/>
        </w:rPr>
        <w:t xml:space="preserve"> </w:t>
      </w:r>
      <w:r w:rsidR="006226CC">
        <w:rPr>
          <w:rFonts w:cs="Arial"/>
          <w:sz w:val="22"/>
          <w:szCs w:val="22"/>
        </w:rPr>
        <w:t>y</w:t>
      </w:r>
      <w:r w:rsidR="006A6722">
        <w:rPr>
          <w:rFonts w:cs="Arial"/>
          <w:sz w:val="22"/>
          <w:szCs w:val="22"/>
        </w:rPr>
        <w:t xml:space="preserve"> código de prestador </w:t>
      </w:r>
      <w:r w:rsidR="00094C6F">
        <w:rPr>
          <w:rFonts w:cs="Arial"/>
          <w:sz w:val="22"/>
          <w:szCs w:val="22"/>
        </w:rPr>
        <w:t>1100130296-01</w:t>
      </w:r>
      <w:r>
        <w:rPr>
          <w:rFonts w:cs="Arial"/>
          <w:sz w:val="22"/>
          <w:szCs w:val="22"/>
        </w:rPr>
        <w:t>,</w:t>
      </w:r>
      <w:r w:rsidRPr="00E167AA">
        <w:rPr>
          <w:rFonts w:cs="Arial"/>
          <w:sz w:val="22"/>
          <w:szCs w:val="22"/>
        </w:rPr>
        <w:t xml:space="preserve"> ubicada </w:t>
      </w:r>
      <w:r w:rsidR="006226CC">
        <w:rPr>
          <w:rFonts w:cs="Arial"/>
          <w:sz w:val="22"/>
          <w:szCs w:val="22"/>
        </w:rPr>
        <w:t xml:space="preserve">en la </w:t>
      </w:r>
      <w:r w:rsidR="00094C6F">
        <w:rPr>
          <w:rFonts w:cs="Arial"/>
          <w:sz w:val="22"/>
          <w:szCs w:val="22"/>
        </w:rPr>
        <w:t>TV 74 F # 40 B SUR</w:t>
      </w:r>
      <w:r w:rsidR="00AD6F83">
        <w:rPr>
          <w:rFonts w:cs="Arial"/>
          <w:sz w:val="22"/>
          <w:szCs w:val="22"/>
        </w:rPr>
        <w:t xml:space="preserve"> </w:t>
      </w:r>
      <w:r w:rsidRPr="00E167AA">
        <w:rPr>
          <w:rFonts w:cs="Arial"/>
          <w:sz w:val="22"/>
          <w:szCs w:val="22"/>
        </w:rPr>
        <w:t>de la nomenclatura urbana de la ciudad de Bogotá D.C.</w:t>
      </w:r>
      <w:r w:rsidR="00157B0A">
        <w:rPr>
          <w:rFonts w:cs="Arial"/>
          <w:sz w:val="22"/>
          <w:szCs w:val="22"/>
        </w:rPr>
        <w:t xml:space="preserve"> </w:t>
      </w:r>
      <w:r w:rsidRPr="00E167AA">
        <w:rPr>
          <w:rFonts w:cs="Arial"/>
          <w:sz w:val="22"/>
          <w:szCs w:val="22"/>
        </w:rPr>
        <w:t xml:space="preserve"> </w:t>
      </w:r>
      <w:r>
        <w:rPr>
          <w:rFonts w:cs="Arial"/>
          <w:sz w:val="22"/>
          <w:szCs w:val="22"/>
        </w:rPr>
        <w:t xml:space="preserve"> </w:t>
      </w:r>
      <w:r w:rsidR="006A6722">
        <w:rPr>
          <w:rFonts w:cs="Arial"/>
          <w:sz w:val="22"/>
          <w:szCs w:val="22"/>
        </w:rPr>
        <w:t xml:space="preserve"> </w:t>
      </w:r>
      <w:r>
        <w:rPr>
          <w:rFonts w:cs="Arial"/>
          <w:sz w:val="22"/>
          <w:szCs w:val="22"/>
        </w:rPr>
        <w:t xml:space="preserve"> </w:t>
      </w:r>
      <w:r w:rsidR="00094C6F">
        <w:rPr>
          <w:rFonts w:cs="Arial"/>
          <w:sz w:val="22"/>
          <w:szCs w:val="22"/>
        </w:rPr>
        <w:t xml:space="preserve"> </w:t>
      </w:r>
      <w:r w:rsidRPr="00E167AA">
        <w:rPr>
          <w:rFonts w:cs="Arial"/>
          <w:sz w:val="22"/>
          <w:szCs w:val="22"/>
        </w:rPr>
        <w:t xml:space="preserve"> </w:t>
      </w:r>
      <w:r>
        <w:rPr>
          <w:rFonts w:cs="Arial"/>
          <w:sz w:val="22"/>
          <w:szCs w:val="22"/>
        </w:rPr>
        <w:t xml:space="preserve"> </w:t>
      </w:r>
    </w:p>
    <w:p w14:paraId="2A7CC276" w14:textId="740273AE" w:rsidR="0054589B" w:rsidRDefault="0054589B" w:rsidP="00406958">
      <w:pPr>
        <w:widowControl w:val="0"/>
        <w:jc w:val="both"/>
        <w:rPr>
          <w:rFonts w:cs="Arial"/>
          <w:sz w:val="22"/>
          <w:szCs w:val="22"/>
        </w:rPr>
      </w:pPr>
    </w:p>
    <w:p w14:paraId="7DE834F6" w14:textId="599D1F92" w:rsidR="00146D6C" w:rsidRDefault="00C55FD7" w:rsidP="00406958">
      <w:pPr>
        <w:widowControl w:val="0"/>
        <w:jc w:val="both"/>
        <w:rPr>
          <w:rFonts w:cs="Arial"/>
          <w:sz w:val="22"/>
          <w:szCs w:val="22"/>
        </w:rPr>
      </w:pPr>
      <w:r w:rsidRPr="00931937">
        <w:rPr>
          <w:rFonts w:cs="Arial"/>
          <w:sz w:val="22"/>
          <w:szCs w:val="22"/>
        </w:rPr>
        <w:t xml:space="preserve">Que mediante Auto No. </w:t>
      </w:r>
      <w:r w:rsidR="0002715A">
        <w:rPr>
          <w:rFonts w:cs="Arial"/>
          <w:sz w:val="22"/>
          <w:szCs w:val="22"/>
        </w:rPr>
        <w:t>3613 del 24 de junio de 2024</w:t>
      </w:r>
      <w:r w:rsidRPr="00931937">
        <w:rPr>
          <w:rFonts w:cs="Arial"/>
          <w:sz w:val="22"/>
          <w:szCs w:val="22"/>
        </w:rPr>
        <w:t xml:space="preserve">, </w:t>
      </w:r>
      <w:r w:rsidR="00D126C4" w:rsidRPr="00931937">
        <w:rPr>
          <w:rFonts w:cs="Arial"/>
          <w:sz w:val="22"/>
          <w:szCs w:val="22"/>
        </w:rPr>
        <w:t>la Subdirección Inspección, Vigilancia y Control de Servicio</w:t>
      </w:r>
      <w:r w:rsidR="007067E7">
        <w:rPr>
          <w:rFonts w:cs="Arial"/>
          <w:sz w:val="22"/>
          <w:szCs w:val="22"/>
        </w:rPr>
        <w:t>s</w:t>
      </w:r>
      <w:r w:rsidR="00D126C4" w:rsidRPr="00931937">
        <w:rPr>
          <w:rFonts w:cs="Arial"/>
          <w:sz w:val="22"/>
          <w:szCs w:val="22"/>
        </w:rPr>
        <w:t xml:space="preserve"> de Salud de la SDS,</w:t>
      </w:r>
      <w:r w:rsidRPr="00931937">
        <w:rPr>
          <w:rFonts w:cs="Arial"/>
          <w:sz w:val="22"/>
          <w:szCs w:val="22"/>
        </w:rPr>
        <w:t xml:space="preserve"> formuló pliego de cargos en contra de</w:t>
      </w:r>
      <w:r w:rsidR="00A625C3">
        <w:rPr>
          <w:rFonts w:cs="Arial"/>
          <w:sz w:val="22"/>
          <w:szCs w:val="22"/>
        </w:rPr>
        <w:t xml:space="preserve"> </w:t>
      </w:r>
      <w:r w:rsidR="00543169">
        <w:rPr>
          <w:rFonts w:cs="Arial"/>
          <w:sz w:val="22"/>
          <w:szCs w:val="22"/>
        </w:rPr>
        <w:t xml:space="preserve">la </w:t>
      </w:r>
      <w:r w:rsidR="00067C6D">
        <w:rPr>
          <w:rFonts w:cs="Arial"/>
          <w:sz w:val="22"/>
          <w:szCs w:val="22"/>
        </w:rPr>
        <w:t xml:space="preserve">SUBRED INTEGRADA DE SERVICIOS DE SALUD SUR OCCIDENTE E.S.E - UNIDAD DE SERVICIOS DE SALUD OCCIDENTE DE </w:t>
      </w:r>
      <w:r w:rsidR="00094C6F">
        <w:rPr>
          <w:rFonts w:cs="Arial"/>
          <w:sz w:val="22"/>
          <w:szCs w:val="22"/>
        </w:rPr>
        <w:t>KENNEDY</w:t>
      </w:r>
      <w:r w:rsidR="008F1DFC">
        <w:rPr>
          <w:rFonts w:cs="Arial"/>
          <w:sz w:val="22"/>
          <w:szCs w:val="22"/>
        </w:rPr>
        <w:t xml:space="preserve"> identificada</w:t>
      </w:r>
      <w:r w:rsidR="00543169">
        <w:rPr>
          <w:rFonts w:cs="Arial"/>
          <w:sz w:val="22"/>
          <w:szCs w:val="22"/>
        </w:rPr>
        <w:t xml:space="preserve"> con NIT </w:t>
      </w:r>
      <w:r w:rsidR="00094C6F">
        <w:rPr>
          <w:rFonts w:cs="Arial"/>
          <w:sz w:val="22"/>
          <w:szCs w:val="22"/>
        </w:rPr>
        <w:t>900.959.048-4</w:t>
      </w:r>
      <w:r w:rsidR="00051DB4">
        <w:rPr>
          <w:rFonts w:cs="Arial"/>
          <w:sz w:val="22"/>
          <w:szCs w:val="22"/>
        </w:rPr>
        <w:t xml:space="preserve"> </w:t>
      </w:r>
      <w:r w:rsidR="00543169">
        <w:rPr>
          <w:rFonts w:cs="Arial"/>
          <w:sz w:val="22"/>
          <w:szCs w:val="22"/>
        </w:rPr>
        <w:t xml:space="preserve">y código de prestador </w:t>
      </w:r>
      <w:r w:rsidR="00094C6F">
        <w:rPr>
          <w:rFonts w:cs="Arial"/>
          <w:sz w:val="22"/>
          <w:szCs w:val="22"/>
        </w:rPr>
        <w:t>1100130296-01</w:t>
      </w:r>
      <w:r w:rsidR="004136DE">
        <w:rPr>
          <w:rFonts w:cs="Arial"/>
          <w:sz w:val="22"/>
          <w:szCs w:val="22"/>
        </w:rPr>
        <w:t>,</w:t>
      </w:r>
      <w:r w:rsidRPr="00931937">
        <w:rPr>
          <w:rFonts w:cs="Arial"/>
          <w:sz w:val="22"/>
          <w:szCs w:val="22"/>
        </w:rPr>
        <w:t xml:space="preserve"> al </w:t>
      </w:r>
      <w:r w:rsidR="00D57DFD" w:rsidRPr="00931937">
        <w:rPr>
          <w:rFonts w:cs="Arial"/>
          <w:sz w:val="22"/>
          <w:szCs w:val="22"/>
        </w:rPr>
        <w:t xml:space="preserve">presuntamente </w:t>
      </w:r>
      <w:r w:rsidR="004A0D21">
        <w:rPr>
          <w:rFonts w:cs="Arial"/>
          <w:sz w:val="22"/>
          <w:szCs w:val="22"/>
        </w:rPr>
        <w:t>incumplir la</w:t>
      </w:r>
      <w:r w:rsidR="009D4066" w:rsidRPr="00931937">
        <w:rPr>
          <w:rFonts w:cs="Arial"/>
          <w:sz w:val="22"/>
          <w:szCs w:val="22"/>
        </w:rPr>
        <w:t xml:space="preserve"> normativa descrita en </w:t>
      </w:r>
      <w:r w:rsidR="009D4066">
        <w:rPr>
          <w:rFonts w:cs="Arial"/>
          <w:sz w:val="22"/>
          <w:szCs w:val="22"/>
        </w:rPr>
        <w:t>el</w:t>
      </w:r>
      <w:r w:rsidR="009D4066" w:rsidRPr="00931937">
        <w:rPr>
          <w:rFonts w:cs="Arial"/>
          <w:sz w:val="22"/>
          <w:szCs w:val="22"/>
        </w:rPr>
        <w:t xml:space="preserve"> </w:t>
      </w:r>
      <w:r w:rsidR="00AB763E" w:rsidRPr="00931937">
        <w:rPr>
          <w:rFonts w:cs="Arial"/>
          <w:sz w:val="22"/>
          <w:szCs w:val="22"/>
        </w:rPr>
        <w:t>referid</w:t>
      </w:r>
      <w:r w:rsidR="00AB763E">
        <w:rPr>
          <w:rFonts w:cs="Arial"/>
          <w:sz w:val="22"/>
          <w:szCs w:val="22"/>
        </w:rPr>
        <w:t>o</w:t>
      </w:r>
      <w:r w:rsidR="00AB763E" w:rsidRPr="00931937">
        <w:rPr>
          <w:rFonts w:cs="Arial"/>
          <w:sz w:val="22"/>
          <w:szCs w:val="22"/>
        </w:rPr>
        <w:t xml:space="preserve"> </w:t>
      </w:r>
      <w:r w:rsidR="00AB763E">
        <w:rPr>
          <w:rFonts w:cs="Arial"/>
          <w:sz w:val="22"/>
          <w:szCs w:val="22"/>
        </w:rPr>
        <w:t>acto</w:t>
      </w:r>
      <w:r w:rsidR="004A0D21">
        <w:rPr>
          <w:rFonts w:cs="Arial"/>
          <w:sz w:val="22"/>
          <w:szCs w:val="22"/>
        </w:rPr>
        <w:t xml:space="preserve">. </w:t>
      </w:r>
      <w:r w:rsidR="009D4066">
        <w:rPr>
          <w:rFonts w:cs="Arial"/>
          <w:sz w:val="22"/>
          <w:szCs w:val="22"/>
        </w:rPr>
        <w:t xml:space="preserve"> </w:t>
      </w:r>
    </w:p>
    <w:p w14:paraId="1D50F2C5" w14:textId="77777777" w:rsidR="004A0D21" w:rsidRDefault="004A0D21" w:rsidP="00406958">
      <w:pPr>
        <w:widowControl w:val="0"/>
        <w:jc w:val="both"/>
        <w:rPr>
          <w:rFonts w:cs="Arial"/>
          <w:sz w:val="22"/>
          <w:szCs w:val="22"/>
        </w:rPr>
      </w:pPr>
    </w:p>
    <w:p w14:paraId="0E975087" w14:textId="68BC84AD" w:rsidR="00146D6C" w:rsidRDefault="00146D6C" w:rsidP="00406958">
      <w:pPr>
        <w:jc w:val="both"/>
        <w:rPr>
          <w:rFonts w:cs="Arial"/>
          <w:sz w:val="22"/>
          <w:szCs w:val="22"/>
        </w:rPr>
      </w:pPr>
      <w:r w:rsidRPr="00A25F41">
        <w:rPr>
          <w:rFonts w:cs="Arial"/>
          <w:sz w:val="22"/>
          <w:szCs w:val="22"/>
        </w:rPr>
        <w:t xml:space="preserve">El citado auto contentivo de Pliego de Cargos fue notificado a la investigada de forma electrónica mediante oficio No. </w:t>
      </w:r>
      <w:r w:rsidR="00C01024">
        <w:rPr>
          <w:rFonts w:cs="Arial"/>
          <w:sz w:val="22"/>
          <w:szCs w:val="22"/>
        </w:rPr>
        <w:t>2024-EE-</w:t>
      </w:r>
      <w:r w:rsidR="0002715A">
        <w:rPr>
          <w:rFonts w:cs="Arial"/>
          <w:sz w:val="22"/>
          <w:szCs w:val="22"/>
        </w:rPr>
        <w:t>90940</w:t>
      </w:r>
      <w:r w:rsidR="00AD6F83">
        <w:rPr>
          <w:rFonts w:cs="Arial"/>
          <w:sz w:val="22"/>
          <w:szCs w:val="22"/>
        </w:rPr>
        <w:t xml:space="preserve"> del </w:t>
      </w:r>
      <w:r w:rsidR="0002715A">
        <w:rPr>
          <w:rFonts w:cs="Arial"/>
          <w:sz w:val="22"/>
          <w:szCs w:val="22"/>
        </w:rPr>
        <w:t>05 de julio de 2024</w:t>
      </w:r>
      <w:r w:rsidRPr="00A25F41">
        <w:rPr>
          <w:rFonts w:cs="Arial"/>
          <w:sz w:val="22"/>
          <w:szCs w:val="22"/>
        </w:rPr>
        <w:t xml:space="preserve">, con su correspondiente soporte de recibido certificado el </w:t>
      </w:r>
      <w:r w:rsidR="004A0D21">
        <w:rPr>
          <w:rFonts w:cs="Arial"/>
          <w:sz w:val="22"/>
          <w:szCs w:val="22"/>
        </w:rPr>
        <w:t>día</w:t>
      </w:r>
      <w:r w:rsidR="0002715A">
        <w:rPr>
          <w:rFonts w:cs="Arial"/>
          <w:sz w:val="22"/>
          <w:szCs w:val="22"/>
        </w:rPr>
        <w:t xml:space="preserve"> 08 de julio de la misma anualidad</w:t>
      </w:r>
      <w:r w:rsidRPr="00A25F41">
        <w:rPr>
          <w:rFonts w:cs="Arial"/>
          <w:sz w:val="22"/>
          <w:szCs w:val="22"/>
        </w:rPr>
        <w:t xml:space="preserve">. (Folios </w:t>
      </w:r>
      <w:r w:rsidR="00AD6F83">
        <w:rPr>
          <w:rFonts w:cs="Arial"/>
          <w:sz w:val="22"/>
          <w:szCs w:val="22"/>
        </w:rPr>
        <w:t>34</w:t>
      </w:r>
      <w:r w:rsidRPr="00A25F41">
        <w:rPr>
          <w:rFonts w:cs="Arial"/>
          <w:sz w:val="22"/>
          <w:szCs w:val="22"/>
        </w:rPr>
        <w:t xml:space="preserve"> y ss)</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r w:rsidR="009E5D72">
        <w:rPr>
          <w:rFonts w:cs="Arial"/>
          <w:sz w:val="22"/>
          <w:szCs w:val="22"/>
        </w:rPr>
        <w:t xml:space="preserve"> </w:t>
      </w:r>
      <w:r w:rsidR="00AB763E">
        <w:rPr>
          <w:rFonts w:cs="Arial"/>
          <w:sz w:val="22"/>
          <w:szCs w:val="22"/>
        </w:rPr>
        <w:t xml:space="preserve"> </w:t>
      </w:r>
    </w:p>
    <w:p w14:paraId="025E2EB7" w14:textId="77777777" w:rsidR="0002715A" w:rsidRDefault="0002715A" w:rsidP="00406958">
      <w:pPr>
        <w:jc w:val="both"/>
        <w:rPr>
          <w:rFonts w:cs="Arial"/>
          <w:sz w:val="22"/>
          <w:szCs w:val="22"/>
        </w:rPr>
      </w:pPr>
    </w:p>
    <w:p w14:paraId="79488521" w14:textId="3CC91545" w:rsidR="00C55FD7" w:rsidRPr="00931937" w:rsidRDefault="00173E1E" w:rsidP="00406958">
      <w:pPr>
        <w:widowControl w:val="0"/>
        <w:jc w:val="both"/>
        <w:rPr>
          <w:rFonts w:cs="Arial"/>
          <w:sz w:val="22"/>
          <w:szCs w:val="22"/>
        </w:rPr>
      </w:pPr>
      <w:r w:rsidRPr="00314A67">
        <w:rPr>
          <w:rFonts w:cs="Arial"/>
          <w:bCs/>
          <w:sz w:val="22"/>
          <w:szCs w:val="22"/>
        </w:rPr>
        <w:t xml:space="preserve">Que </w:t>
      </w:r>
      <w:r w:rsidRPr="00D2174D">
        <w:rPr>
          <w:rFonts w:cs="Arial"/>
          <w:bCs/>
          <w:sz w:val="22"/>
          <w:szCs w:val="22"/>
        </w:rPr>
        <w:t>Mediante Resolución</w:t>
      </w:r>
      <w:r w:rsidRPr="00931937">
        <w:rPr>
          <w:rFonts w:cs="Arial"/>
          <w:bCs/>
          <w:sz w:val="22"/>
          <w:szCs w:val="22"/>
        </w:rPr>
        <w:t xml:space="preserve"> No. </w:t>
      </w:r>
      <w:r w:rsidR="0009048F">
        <w:rPr>
          <w:rFonts w:cs="Arial"/>
          <w:sz w:val="22"/>
          <w:szCs w:val="22"/>
        </w:rPr>
        <w:t>4083 del 2 de noviembre de 2021</w:t>
      </w:r>
      <w:r w:rsidRPr="00931937">
        <w:rPr>
          <w:rFonts w:cs="Arial"/>
          <w:sz w:val="22"/>
          <w:szCs w:val="22"/>
        </w:rPr>
        <w:t>, la Subdirección de Inspección, Vigilancia y Control de Servicios de Salud de la SDS</w:t>
      </w:r>
      <w:r w:rsidR="00B41BCD" w:rsidRPr="00931937">
        <w:rPr>
          <w:rFonts w:cs="Arial"/>
          <w:sz w:val="22"/>
          <w:szCs w:val="22"/>
        </w:rPr>
        <w:t>,</w:t>
      </w:r>
      <w:r w:rsidRPr="00931937">
        <w:rPr>
          <w:rFonts w:cs="Arial"/>
          <w:bCs/>
          <w:sz w:val="22"/>
          <w:szCs w:val="22"/>
        </w:rPr>
        <w:t xml:space="preserve"> impuso a </w:t>
      </w:r>
      <w:r w:rsidR="00543169">
        <w:rPr>
          <w:rFonts w:cs="Arial"/>
          <w:bCs/>
          <w:sz w:val="22"/>
          <w:szCs w:val="22"/>
        </w:rPr>
        <w:t xml:space="preserve">la </w:t>
      </w:r>
      <w:r w:rsidR="00067C6D">
        <w:rPr>
          <w:rFonts w:cs="Arial"/>
          <w:bCs/>
          <w:sz w:val="22"/>
          <w:szCs w:val="22"/>
        </w:rPr>
        <w:t xml:space="preserve">SUBRED INTEGRADA DE SERVICIOS DE SALUD SUR OCCIDENTE E.S.E - UNIDAD DE SERVICIOS DE SALUD OCCIDENTE DE </w:t>
      </w:r>
      <w:r w:rsidR="00094C6F">
        <w:rPr>
          <w:rFonts w:cs="Arial"/>
          <w:bCs/>
          <w:sz w:val="22"/>
          <w:szCs w:val="22"/>
        </w:rPr>
        <w:t>KENNEDY</w:t>
      </w:r>
      <w:r w:rsidR="002C5D3D">
        <w:rPr>
          <w:rFonts w:cs="Arial"/>
          <w:bCs/>
          <w:sz w:val="22"/>
          <w:szCs w:val="22"/>
        </w:rPr>
        <w:t xml:space="preserve"> </w:t>
      </w:r>
      <w:r w:rsidR="00543169">
        <w:rPr>
          <w:rFonts w:cs="Arial"/>
          <w:bCs/>
          <w:sz w:val="22"/>
          <w:szCs w:val="22"/>
        </w:rPr>
        <w:t xml:space="preserve">identificada con NIT </w:t>
      </w:r>
      <w:r w:rsidR="00094C6F">
        <w:rPr>
          <w:rFonts w:cs="Arial"/>
          <w:bCs/>
          <w:sz w:val="22"/>
          <w:szCs w:val="22"/>
        </w:rPr>
        <w:t>900.959.048-4</w:t>
      </w:r>
      <w:r w:rsidR="00C805CA">
        <w:rPr>
          <w:rFonts w:cs="Arial"/>
          <w:bCs/>
          <w:sz w:val="22"/>
          <w:szCs w:val="22"/>
        </w:rPr>
        <w:t xml:space="preserve"> </w:t>
      </w:r>
      <w:r w:rsidR="00543169">
        <w:rPr>
          <w:rFonts w:cs="Arial"/>
          <w:bCs/>
          <w:sz w:val="22"/>
          <w:szCs w:val="22"/>
        </w:rPr>
        <w:t xml:space="preserve">y código de prestador </w:t>
      </w:r>
      <w:r w:rsidR="00094C6F">
        <w:rPr>
          <w:rFonts w:cs="Arial"/>
          <w:bCs/>
          <w:sz w:val="22"/>
          <w:szCs w:val="22"/>
        </w:rPr>
        <w:t>1100130296-01</w:t>
      </w:r>
      <w:r w:rsidRPr="00931937">
        <w:rPr>
          <w:rFonts w:cs="Arial"/>
          <w:sz w:val="22"/>
          <w:szCs w:val="22"/>
        </w:rPr>
        <w:t>,</w:t>
      </w:r>
      <w:r w:rsidRPr="00931937">
        <w:rPr>
          <w:rFonts w:cs="Arial"/>
          <w:bCs/>
          <w:sz w:val="22"/>
          <w:szCs w:val="22"/>
        </w:rPr>
        <w:t xml:space="preserve"> sanción consistente en multa </w:t>
      </w:r>
      <w:r w:rsidRPr="00931937">
        <w:rPr>
          <w:rFonts w:cs="Arial"/>
          <w:sz w:val="22"/>
          <w:szCs w:val="22"/>
        </w:rPr>
        <w:t xml:space="preserve">de </w:t>
      </w:r>
      <w:r w:rsidR="00090578">
        <w:rPr>
          <w:rFonts w:cs="Arial"/>
          <w:sz w:val="22"/>
          <w:szCs w:val="22"/>
        </w:rPr>
        <w:t xml:space="preserve">seis (6) salarios </w:t>
      </w:r>
      <w:r w:rsidR="00835850" w:rsidRPr="00931937">
        <w:rPr>
          <w:rFonts w:cs="Arial"/>
          <w:sz w:val="22"/>
          <w:szCs w:val="22"/>
        </w:rPr>
        <w:t xml:space="preserve"> mínimos legales mensuales vigentes </w:t>
      </w:r>
      <w:r w:rsidRPr="00931937">
        <w:rPr>
          <w:rFonts w:cs="Arial"/>
          <w:sz w:val="22"/>
          <w:szCs w:val="22"/>
        </w:rPr>
        <w:t xml:space="preserve">para el año 2024, equivalentes a la suma de </w:t>
      </w:r>
      <w:r w:rsidR="00090578">
        <w:rPr>
          <w:rFonts w:cs="Arial"/>
          <w:sz w:val="22"/>
          <w:szCs w:val="22"/>
        </w:rPr>
        <w:t xml:space="preserve">SIETE MILLONES OCHOCIENTOS MIL </w:t>
      </w:r>
      <w:r w:rsidR="00E976ED" w:rsidRPr="00E976ED">
        <w:rPr>
          <w:rFonts w:cs="Arial"/>
          <w:sz w:val="22"/>
          <w:szCs w:val="22"/>
        </w:rPr>
        <w:t xml:space="preserve"> </w:t>
      </w:r>
      <w:r w:rsidRPr="00931937">
        <w:rPr>
          <w:rFonts w:cs="Arial"/>
          <w:sz w:val="22"/>
          <w:szCs w:val="22"/>
        </w:rPr>
        <w:t xml:space="preserve">PESOS </w:t>
      </w:r>
      <w:r w:rsidR="003D2947" w:rsidRPr="00C05D68">
        <w:rPr>
          <w:rFonts w:cs="Arial"/>
          <w:sz w:val="22"/>
          <w:szCs w:val="22"/>
        </w:rPr>
        <w:t>M</w:t>
      </w:r>
      <w:r w:rsidR="00F30E10">
        <w:rPr>
          <w:rFonts w:cs="Arial"/>
          <w:sz w:val="22"/>
          <w:szCs w:val="22"/>
        </w:rPr>
        <w:t>/</w:t>
      </w:r>
      <w:r w:rsidR="003D2947" w:rsidRPr="00C05D68">
        <w:rPr>
          <w:rFonts w:cs="Arial"/>
          <w:sz w:val="22"/>
          <w:szCs w:val="22"/>
        </w:rPr>
        <w:t>CTE</w:t>
      </w:r>
      <w:r w:rsidR="003D2947" w:rsidRPr="00931937">
        <w:rPr>
          <w:rFonts w:cs="Arial"/>
          <w:sz w:val="22"/>
          <w:szCs w:val="22"/>
        </w:rPr>
        <w:t xml:space="preserve"> </w:t>
      </w:r>
      <w:r w:rsidRPr="00931937">
        <w:rPr>
          <w:rFonts w:cs="Arial"/>
          <w:sz w:val="22"/>
          <w:szCs w:val="22"/>
        </w:rPr>
        <w:t>($</w:t>
      </w:r>
      <w:r w:rsidR="00090578">
        <w:rPr>
          <w:rFonts w:cs="Arial"/>
          <w:sz w:val="22"/>
          <w:szCs w:val="22"/>
        </w:rPr>
        <w:t>7.800.000</w:t>
      </w:r>
      <w:r w:rsidRPr="00931937">
        <w:rPr>
          <w:rFonts w:cs="Arial"/>
          <w:sz w:val="22"/>
          <w:szCs w:val="22"/>
        </w:rPr>
        <w:t xml:space="preserve">), </w:t>
      </w:r>
      <w:r w:rsidRPr="00931937">
        <w:rPr>
          <w:rFonts w:cs="Arial"/>
          <w:bCs/>
          <w:sz w:val="22"/>
          <w:szCs w:val="22"/>
        </w:rPr>
        <w:t xml:space="preserve">por </w:t>
      </w:r>
      <w:r w:rsidR="005033EB" w:rsidRPr="00931937">
        <w:rPr>
          <w:rFonts w:cs="Arial"/>
          <w:bCs/>
          <w:sz w:val="22"/>
          <w:szCs w:val="22"/>
        </w:rPr>
        <w:t>encontrarse probada la infracción</w:t>
      </w:r>
      <w:r w:rsidRPr="00931937">
        <w:rPr>
          <w:rFonts w:cs="Arial"/>
          <w:bCs/>
          <w:sz w:val="22"/>
          <w:szCs w:val="22"/>
        </w:rPr>
        <w:t xml:space="preserve"> </w:t>
      </w:r>
      <w:r w:rsidR="001279EA" w:rsidRPr="00931937">
        <w:rPr>
          <w:rFonts w:cs="Arial"/>
          <w:sz w:val="22"/>
          <w:szCs w:val="22"/>
        </w:rPr>
        <w:t>a la normativa descrita en la referida providencia.</w:t>
      </w:r>
      <w:r w:rsidR="0098246B">
        <w:rPr>
          <w:rFonts w:cs="Arial"/>
          <w:sz w:val="22"/>
          <w:szCs w:val="22"/>
        </w:rPr>
        <w:t xml:space="preserve"> </w:t>
      </w:r>
      <w:r w:rsidR="00AE6DF1">
        <w:rPr>
          <w:rFonts w:cs="Arial"/>
          <w:sz w:val="22"/>
          <w:szCs w:val="22"/>
        </w:rPr>
        <w:t xml:space="preserve"> </w:t>
      </w:r>
      <w:r w:rsidR="00090578">
        <w:rPr>
          <w:rFonts w:cs="Arial"/>
          <w:sz w:val="22"/>
          <w:szCs w:val="22"/>
        </w:rPr>
        <w:t xml:space="preserve"> </w:t>
      </w:r>
      <w:r w:rsidR="00E976ED">
        <w:rPr>
          <w:rFonts w:cs="Arial"/>
          <w:sz w:val="22"/>
          <w:szCs w:val="22"/>
        </w:rPr>
        <w:t xml:space="preserve"> </w:t>
      </w:r>
      <w:r w:rsidR="00C805CA">
        <w:rPr>
          <w:rFonts w:cs="Arial"/>
          <w:sz w:val="22"/>
          <w:szCs w:val="22"/>
        </w:rPr>
        <w:t xml:space="preserve"> </w:t>
      </w:r>
      <w:r w:rsidR="0057479C">
        <w:rPr>
          <w:rFonts w:cs="Arial"/>
          <w:sz w:val="22"/>
          <w:szCs w:val="22"/>
        </w:rPr>
        <w:t xml:space="preserve"> </w:t>
      </w:r>
      <w:r w:rsidR="00B15AF5">
        <w:rPr>
          <w:rFonts w:cs="Arial"/>
          <w:sz w:val="22"/>
          <w:szCs w:val="22"/>
        </w:rPr>
        <w:t xml:space="preserve">  </w:t>
      </w:r>
      <w:r w:rsidR="009807BC">
        <w:rPr>
          <w:rFonts w:cs="Arial"/>
          <w:sz w:val="22"/>
          <w:szCs w:val="22"/>
        </w:rPr>
        <w:t xml:space="preserve"> </w:t>
      </w:r>
      <w:r w:rsidR="000B2AA5">
        <w:rPr>
          <w:rFonts w:cs="Arial"/>
          <w:sz w:val="22"/>
          <w:szCs w:val="22"/>
        </w:rPr>
        <w:t xml:space="preserve"> </w:t>
      </w:r>
      <w:r w:rsidR="003C06F3">
        <w:rPr>
          <w:rFonts w:cs="Arial"/>
          <w:sz w:val="22"/>
          <w:szCs w:val="22"/>
        </w:rPr>
        <w:t xml:space="preserve"> </w:t>
      </w:r>
      <w:r w:rsidR="00B442E1">
        <w:rPr>
          <w:rFonts w:cs="Arial"/>
          <w:sz w:val="22"/>
          <w:szCs w:val="22"/>
        </w:rPr>
        <w:t xml:space="preserve"> </w:t>
      </w:r>
      <w:r w:rsidR="007207F3">
        <w:rPr>
          <w:rFonts w:cs="Arial"/>
          <w:sz w:val="22"/>
          <w:szCs w:val="22"/>
        </w:rPr>
        <w:t xml:space="preserve"> </w:t>
      </w:r>
      <w:r w:rsidR="00ED0D31">
        <w:rPr>
          <w:rFonts w:cs="Arial"/>
          <w:sz w:val="22"/>
          <w:szCs w:val="22"/>
        </w:rPr>
        <w:t xml:space="preserve"> </w:t>
      </w:r>
      <w:r w:rsidR="00B2251B">
        <w:rPr>
          <w:rFonts w:cs="Arial"/>
          <w:sz w:val="22"/>
          <w:szCs w:val="22"/>
        </w:rPr>
        <w:t xml:space="preserve"> </w:t>
      </w:r>
      <w:r w:rsidR="00AE6DF1">
        <w:rPr>
          <w:rFonts w:cs="Arial"/>
          <w:sz w:val="22"/>
          <w:szCs w:val="22"/>
        </w:rPr>
        <w:t xml:space="preserve"> </w:t>
      </w:r>
      <w:r w:rsidR="00B2251B">
        <w:rPr>
          <w:rFonts w:cs="Arial"/>
          <w:sz w:val="22"/>
          <w:szCs w:val="22"/>
        </w:rPr>
        <w:t xml:space="preserve"> </w:t>
      </w:r>
      <w:r w:rsidR="007207F3">
        <w:rPr>
          <w:rFonts w:cs="Arial"/>
          <w:sz w:val="22"/>
          <w:szCs w:val="22"/>
        </w:rPr>
        <w:t xml:space="preserve"> </w:t>
      </w:r>
      <w:r w:rsidR="005B1D62">
        <w:rPr>
          <w:rFonts w:cs="Arial"/>
          <w:sz w:val="22"/>
          <w:szCs w:val="22"/>
        </w:rPr>
        <w:t xml:space="preserve"> </w:t>
      </w:r>
      <w:r w:rsidR="00F922BD">
        <w:rPr>
          <w:rFonts w:cs="Arial"/>
          <w:sz w:val="22"/>
          <w:szCs w:val="22"/>
        </w:rPr>
        <w:t xml:space="preserve"> </w:t>
      </w:r>
      <w:r w:rsidR="00E94D48">
        <w:rPr>
          <w:rFonts w:cs="Arial"/>
          <w:sz w:val="22"/>
          <w:szCs w:val="22"/>
        </w:rPr>
        <w:t xml:space="preserve"> </w:t>
      </w:r>
      <w:r w:rsidR="00F1208E">
        <w:rPr>
          <w:rFonts w:cs="Arial"/>
          <w:sz w:val="22"/>
          <w:szCs w:val="22"/>
        </w:rPr>
        <w:t xml:space="preserve"> </w:t>
      </w:r>
      <w:r w:rsidR="00843127">
        <w:rPr>
          <w:rFonts w:cs="Arial"/>
          <w:sz w:val="22"/>
          <w:szCs w:val="22"/>
        </w:rPr>
        <w:t xml:space="preserve"> </w:t>
      </w:r>
    </w:p>
    <w:p w14:paraId="61628BFF" w14:textId="152E1EB6" w:rsidR="001279EA" w:rsidRDefault="001279EA" w:rsidP="00406958">
      <w:pPr>
        <w:widowControl w:val="0"/>
        <w:jc w:val="both"/>
        <w:rPr>
          <w:rFonts w:cs="Arial"/>
          <w:sz w:val="22"/>
          <w:szCs w:val="22"/>
        </w:rPr>
      </w:pPr>
    </w:p>
    <w:p w14:paraId="0920C53A" w14:textId="0823FF31" w:rsidR="000B2AA5" w:rsidRDefault="0006184D" w:rsidP="00406958">
      <w:pPr>
        <w:jc w:val="both"/>
        <w:rPr>
          <w:rFonts w:cs="Arial"/>
          <w:sz w:val="22"/>
          <w:szCs w:val="22"/>
        </w:rPr>
      </w:pPr>
      <w:r w:rsidRPr="0091640E">
        <w:rPr>
          <w:rFonts w:cs="Arial"/>
          <w:sz w:val="22"/>
          <w:szCs w:val="22"/>
        </w:rPr>
        <w:t>Que, mediante comunica</w:t>
      </w:r>
      <w:r w:rsidR="000403AE" w:rsidRPr="0091640E">
        <w:rPr>
          <w:rFonts w:cs="Arial"/>
          <w:sz w:val="22"/>
          <w:szCs w:val="22"/>
        </w:rPr>
        <w:t xml:space="preserve">ción allegada vía email el día </w:t>
      </w:r>
      <w:r w:rsidR="00F57323" w:rsidRPr="0091640E">
        <w:rPr>
          <w:rFonts w:cs="Arial"/>
          <w:sz w:val="22"/>
          <w:szCs w:val="22"/>
        </w:rPr>
        <w:t>1</w:t>
      </w:r>
      <w:r w:rsidR="0091640E" w:rsidRPr="0091640E">
        <w:rPr>
          <w:rFonts w:cs="Arial"/>
          <w:sz w:val="22"/>
          <w:szCs w:val="22"/>
        </w:rPr>
        <w:t>5</w:t>
      </w:r>
      <w:r w:rsidR="00F57323" w:rsidRPr="0091640E">
        <w:rPr>
          <w:rFonts w:cs="Arial"/>
          <w:sz w:val="22"/>
          <w:szCs w:val="22"/>
        </w:rPr>
        <w:t xml:space="preserve"> </w:t>
      </w:r>
      <w:r w:rsidR="00BA5792" w:rsidRPr="0091640E">
        <w:rPr>
          <w:rFonts w:cs="Arial"/>
          <w:sz w:val="22"/>
          <w:szCs w:val="22"/>
        </w:rPr>
        <w:t xml:space="preserve">de </w:t>
      </w:r>
      <w:r w:rsidR="0091640E" w:rsidRPr="0091640E">
        <w:rPr>
          <w:rFonts w:cs="Arial"/>
          <w:sz w:val="22"/>
          <w:szCs w:val="22"/>
        </w:rPr>
        <w:t>enero de 2025</w:t>
      </w:r>
      <w:r w:rsidR="00E6288C" w:rsidRPr="0091640E">
        <w:rPr>
          <w:rFonts w:cs="Arial"/>
          <w:sz w:val="22"/>
          <w:szCs w:val="22"/>
        </w:rPr>
        <w:t xml:space="preserve">, </w:t>
      </w:r>
      <w:r w:rsidR="00F57323" w:rsidRPr="0091640E">
        <w:rPr>
          <w:rFonts w:cs="Arial"/>
          <w:sz w:val="22"/>
          <w:szCs w:val="22"/>
        </w:rPr>
        <w:t>la</w:t>
      </w:r>
      <w:r w:rsidR="000403AE" w:rsidRPr="0091640E">
        <w:rPr>
          <w:rFonts w:cs="Arial"/>
          <w:sz w:val="22"/>
          <w:szCs w:val="22"/>
        </w:rPr>
        <w:t xml:space="preserve"> </w:t>
      </w:r>
      <w:r w:rsidR="00EC2B3B" w:rsidRPr="0091640E">
        <w:rPr>
          <w:rFonts w:cs="Arial"/>
          <w:sz w:val="22"/>
          <w:szCs w:val="22"/>
        </w:rPr>
        <w:t>señor</w:t>
      </w:r>
      <w:r w:rsidR="00F57323" w:rsidRPr="0091640E">
        <w:rPr>
          <w:rFonts w:cs="Arial"/>
          <w:sz w:val="22"/>
          <w:szCs w:val="22"/>
        </w:rPr>
        <w:t xml:space="preserve">a </w:t>
      </w:r>
      <w:r w:rsidR="00684567">
        <w:t>Manuela Rodríguez Gómez</w:t>
      </w:r>
      <w:r w:rsidR="00F57323" w:rsidRPr="0091640E">
        <w:rPr>
          <w:rFonts w:cs="Arial"/>
          <w:sz w:val="22"/>
          <w:szCs w:val="22"/>
        </w:rPr>
        <w:t xml:space="preserve"> actuando</w:t>
      </w:r>
      <w:r w:rsidR="000403AE" w:rsidRPr="0091640E">
        <w:rPr>
          <w:rFonts w:cs="Arial"/>
          <w:sz w:val="22"/>
          <w:szCs w:val="22"/>
        </w:rPr>
        <w:t xml:space="preserve"> </w:t>
      </w:r>
      <w:r w:rsidR="00F57323" w:rsidRPr="0091640E">
        <w:rPr>
          <w:rFonts w:cs="Arial"/>
          <w:sz w:val="22"/>
          <w:szCs w:val="22"/>
        </w:rPr>
        <w:t xml:space="preserve">en calidad de </w:t>
      </w:r>
      <w:r w:rsidR="00684567">
        <w:rPr>
          <w:rFonts w:cs="Arial"/>
          <w:sz w:val="22"/>
          <w:szCs w:val="22"/>
        </w:rPr>
        <w:t>apoderada especial</w:t>
      </w:r>
      <w:r w:rsidR="00F57323" w:rsidRPr="0091640E">
        <w:rPr>
          <w:rFonts w:cs="Arial"/>
          <w:sz w:val="22"/>
          <w:szCs w:val="22"/>
        </w:rPr>
        <w:t xml:space="preserve"> de la </w:t>
      </w:r>
      <w:r w:rsidR="00067C6D" w:rsidRPr="0091640E">
        <w:rPr>
          <w:rFonts w:cs="Arial"/>
          <w:bCs/>
          <w:sz w:val="22"/>
          <w:szCs w:val="22"/>
        </w:rPr>
        <w:t>SUBRED INTEGRADA DE SERVICIO</w:t>
      </w:r>
      <w:r w:rsidR="00684567">
        <w:rPr>
          <w:rFonts w:cs="Arial"/>
          <w:bCs/>
          <w:sz w:val="22"/>
          <w:szCs w:val="22"/>
        </w:rPr>
        <w:t>S DE SALUD SUR OCCIDENTE E.S.E.</w:t>
      </w:r>
      <w:r w:rsidR="0082418F" w:rsidRPr="0091640E">
        <w:rPr>
          <w:rFonts w:cs="Arial"/>
          <w:sz w:val="22"/>
          <w:szCs w:val="22"/>
        </w:rPr>
        <w:t xml:space="preserve">, </w:t>
      </w:r>
      <w:r w:rsidR="000B2AA5" w:rsidRPr="0091640E">
        <w:rPr>
          <w:rFonts w:cs="Arial"/>
          <w:sz w:val="22"/>
          <w:szCs w:val="22"/>
        </w:rPr>
        <w:t>presentó los recursos de reposición y en subsidio apelación, dentro del término legal y en debida forma.</w:t>
      </w:r>
      <w:r w:rsidR="00314A67">
        <w:rPr>
          <w:rFonts w:cs="Arial"/>
          <w:sz w:val="22"/>
          <w:szCs w:val="22"/>
        </w:rPr>
        <w:t xml:space="preserve"> </w:t>
      </w:r>
      <w:r w:rsidR="00127119">
        <w:rPr>
          <w:rFonts w:cs="Arial"/>
          <w:sz w:val="22"/>
          <w:szCs w:val="22"/>
        </w:rPr>
        <w:t xml:space="preserve"> </w:t>
      </w:r>
      <w:r w:rsidR="00BB01DC">
        <w:rPr>
          <w:rFonts w:cs="Arial"/>
          <w:sz w:val="22"/>
          <w:szCs w:val="22"/>
        </w:rPr>
        <w:t xml:space="preserve"> </w:t>
      </w:r>
      <w:r w:rsidR="0082418F">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E43FE9">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F57323">
        <w:rPr>
          <w:rFonts w:cs="Arial"/>
          <w:sz w:val="22"/>
          <w:szCs w:val="22"/>
        </w:rPr>
        <w:t xml:space="preserve"> </w:t>
      </w:r>
    </w:p>
    <w:p w14:paraId="022D63CB" w14:textId="5023E4C4" w:rsidR="00C9709B" w:rsidRPr="00931937" w:rsidRDefault="00C9709B" w:rsidP="00406958">
      <w:pPr>
        <w:jc w:val="both"/>
        <w:rPr>
          <w:rFonts w:cs="Arial"/>
          <w:sz w:val="22"/>
          <w:szCs w:val="22"/>
        </w:rPr>
      </w:pPr>
      <w:r w:rsidRPr="00931937">
        <w:rPr>
          <w:rFonts w:cs="Arial"/>
          <w:sz w:val="22"/>
          <w:szCs w:val="22"/>
        </w:rPr>
        <w:lastRenderedPageBreak/>
        <w:t xml:space="preserve">Que mediante Resolución No. </w:t>
      </w:r>
      <w:r w:rsidR="00684567">
        <w:rPr>
          <w:rFonts w:cs="Arial"/>
          <w:sz w:val="22"/>
          <w:szCs w:val="22"/>
        </w:rPr>
        <w:t>221</w:t>
      </w:r>
      <w:r w:rsidR="00F57323">
        <w:rPr>
          <w:rFonts w:cs="Arial"/>
          <w:sz w:val="22"/>
          <w:szCs w:val="22"/>
        </w:rPr>
        <w:t xml:space="preserve"> </w:t>
      </w:r>
      <w:r w:rsidRPr="00931937">
        <w:rPr>
          <w:rFonts w:cs="Arial"/>
          <w:sz w:val="22"/>
          <w:szCs w:val="22"/>
        </w:rPr>
        <w:t xml:space="preserve">del </w:t>
      </w:r>
      <w:r w:rsidR="00684567">
        <w:rPr>
          <w:rFonts w:cs="Arial"/>
          <w:sz w:val="22"/>
          <w:szCs w:val="22"/>
        </w:rPr>
        <w:t>11 de febrero de</w:t>
      </w:r>
      <w:r w:rsidR="00CD068B">
        <w:rPr>
          <w:rFonts w:cs="Arial"/>
          <w:sz w:val="22"/>
          <w:szCs w:val="22"/>
        </w:rPr>
        <w:t xml:space="preserve"> 2025</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Pr="00931937">
        <w:rPr>
          <w:rFonts w:cs="Arial"/>
          <w:sz w:val="22"/>
          <w:szCs w:val="22"/>
        </w:rPr>
        <w:t>resolvió el recurso de reposición decidiendo</w:t>
      </w:r>
      <w:r w:rsidR="00495036">
        <w:rPr>
          <w:rFonts w:cs="Arial"/>
          <w:sz w:val="22"/>
          <w:szCs w:val="22"/>
        </w:rPr>
        <w:t xml:space="preserve"> </w:t>
      </w:r>
      <w:r w:rsidRPr="00931937">
        <w:rPr>
          <w:rFonts w:cs="Arial"/>
          <w:sz w:val="22"/>
          <w:szCs w:val="22"/>
        </w:rPr>
        <w:t xml:space="preserve">No Reponer </w:t>
      </w:r>
      <w:r>
        <w:rPr>
          <w:rFonts w:cs="Arial"/>
          <w:sz w:val="22"/>
          <w:szCs w:val="22"/>
        </w:rPr>
        <w:t xml:space="preserve">y </w:t>
      </w:r>
      <w:r w:rsidR="00DE60DC">
        <w:rPr>
          <w:rFonts w:cs="Arial"/>
          <w:sz w:val="22"/>
          <w:szCs w:val="22"/>
        </w:rPr>
        <w:t>ratificando</w:t>
      </w:r>
      <w:r>
        <w:rPr>
          <w:rFonts w:cs="Arial"/>
          <w:sz w:val="22"/>
          <w:szCs w:val="22"/>
        </w:rPr>
        <w:t xml:space="preserve"> </w:t>
      </w:r>
      <w:r w:rsidRPr="00931937">
        <w:rPr>
          <w:rFonts w:cs="Arial"/>
          <w:sz w:val="22"/>
          <w:szCs w:val="22"/>
        </w:rPr>
        <w:t>el acto administrativo sancionatorio y en consecuencia concedió el recurso de alzada ante el Despacho del Secretario Distrital de Salud.</w:t>
      </w:r>
      <w:r w:rsidR="00DE60DC">
        <w:rPr>
          <w:rFonts w:cs="Arial"/>
          <w:sz w:val="22"/>
          <w:szCs w:val="22"/>
        </w:rPr>
        <w:t xml:space="preserve"> </w:t>
      </w:r>
      <w:r>
        <w:rPr>
          <w:rFonts w:cs="Arial"/>
          <w:sz w:val="22"/>
          <w:szCs w:val="22"/>
        </w:rPr>
        <w:t xml:space="preserve">  </w:t>
      </w:r>
      <w:r w:rsidR="00684567">
        <w:rPr>
          <w:rFonts w:cs="Arial"/>
          <w:sz w:val="22"/>
          <w:szCs w:val="22"/>
        </w:rPr>
        <w:t xml:space="preserve"> </w:t>
      </w:r>
      <w:r w:rsidR="00077981">
        <w:rPr>
          <w:rFonts w:cs="Arial"/>
          <w:sz w:val="22"/>
          <w:szCs w:val="22"/>
        </w:rPr>
        <w:t xml:space="preserve"> </w:t>
      </w:r>
    </w:p>
    <w:p w14:paraId="135DDCD7" w14:textId="77777777" w:rsidR="00EE5028" w:rsidRPr="00931937" w:rsidRDefault="00EE5028" w:rsidP="00406958">
      <w:pPr>
        <w:jc w:val="both"/>
        <w:rPr>
          <w:rFonts w:cs="Arial"/>
          <w:sz w:val="22"/>
          <w:szCs w:val="22"/>
        </w:rPr>
      </w:pPr>
    </w:p>
    <w:p w14:paraId="4A43377D" w14:textId="1DA41898" w:rsidR="00EE5028" w:rsidRPr="00931937" w:rsidRDefault="00EE5028" w:rsidP="00406958">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sidR="007A5970">
        <w:rPr>
          <w:rFonts w:cs="Arial"/>
          <w:sz w:val="22"/>
          <w:szCs w:val="22"/>
        </w:rPr>
        <w:t xml:space="preserve">de apelación </w:t>
      </w:r>
      <w:r w:rsidRPr="00931937">
        <w:rPr>
          <w:rFonts w:cs="Arial"/>
          <w:sz w:val="22"/>
          <w:szCs w:val="22"/>
        </w:rPr>
        <w:t>interpuesto.</w:t>
      </w:r>
      <w:r w:rsidR="00CD068B">
        <w:rPr>
          <w:rFonts w:cs="Arial"/>
          <w:sz w:val="22"/>
          <w:szCs w:val="22"/>
        </w:rPr>
        <w:t xml:space="preserve"> </w:t>
      </w:r>
    </w:p>
    <w:p w14:paraId="3B1B0932" w14:textId="77777777" w:rsidR="00A616E5" w:rsidRPr="00E412C5" w:rsidRDefault="00A616E5" w:rsidP="00406958">
      <w:pPr>
        <w:jc w:val="both"/>
        <w:rPr>
          <w:rFonts w:cs="Arial"/>
          <w:sz w:val="20"/>
          <w:szCs w:val="20"/>
        </w:rPr>
      </w:pPr>
    </w:p>
    <w:p w14:paraId="0E546370" w14:textId="177056E9" w:rsidR="00603B1B" w:rsidRPr="00931937" w:rsidRDefault="0063120F" w:rsidP="00406958">
      <w:pPr>
        <w:jc w:val="center"/>
        <w:rPr>
          <w:rFonts w:cs="Arial"/>
          <w:b/>
          <w:bCs/>
          <w:sz w:val="22"/>
          <w:szCs w:val="22"/>
        </w:rPr>
      </w:pPr>
      <w:r w:rsidRPr="00B871BA">
        <w:rPr>
          <w:rFonts w:cs="Arial"/>
          <w:b/>
          <w:bCs/>
          <w:sz w:val="22"/>
          <w:szCs w:val="22"/>
        </w:rPr>
        <w:t>CONSIDERACIONES DEL DESPACHO</w:t>
      </w:r>
    </w:p>
    <w:p w14:paraId="5EEDC6EC" w14:textId="77777777" w:rsidR="0008608B" w:rsidRPr="00931937" w:rsidRDefault="0008608B" w:rsidP="00406958">
      <w:pPr>
        <w:rPr>
          <w:rFonts w:cs="Arial"/>
          <w:sz w:val="22"/>
          <w:szCs w:val="22"/>
        </w:rPr>
      </w:pPr>
    </w:p>
    <w:p w14:paraId="1E3C7A61" w14:textId="6777C731" w:rsidR="005B3CD3" w:rsidRPr="00931937" w:rsidRDefault="00904057" w:rsidP="00406958">
      <w:pPr>
        <w:widowControl w:val="0"/>
        <w:jc w:val="both"/>
        <w:rPr>
          <w:rFonts w:cs="Arial"/>
          <w:sz w:val="22"/>
          <w:szCs w:val="22"/>
        </w:rPr>
      </w:pPr>
      <w:r w:rsidRPr="00931937">
        <w:rPr>
          <w:rFonts w:cs="Arial"/>
          <w:sz w:val="22"/>
          <w:szCs w:val="22"/>
        </w:rPr>
        <w:t>Conforme se evidencia</w:t>
      </w:r>
      <w:r w:rsidR="00702940" w:rsidRPr="00931937">
        <w:rPr>
          <w:rFonts w:cs="Arial"/>
          <w:sz w:val="22"/>
          <w:szCs w:val="22"/>
        </w:rPr>
        <w:t xml:space="preserve"> en el expediente, </w:t>
      </w:r>
      <w:r w:rsidR="009F5552" w:rsidRPr="00931937">
        <w:rPr>
          <w:rFonts w:cs="Arial"/>
          <w:sz w:val="22"/>
          <w:szCs w:val="22"/>
        </w:rPr>
        <w:t xml:space="preserve">mediante </w:t>
      </w:r>
      <w:r w:rsidRPr="00931937">
        <w:rPr>
          <w:rFonts w:cs="Arial"/>
          <w:sz w:val="22"/>
          <w:szCs w:val="22"/>
        </w:rPr>
        <w:t xml:space="preserve">radicado </w:t>
      </w:r>
      <w:r w:rsidR="00C01024">
        <w:rPr>
          <w:rFonts w:cs="Arial"/>
          <w:sz w:val="22"/>
          <w:szCs w:val="22"/>
        </w:rPr>
        <w:t>2024-EE-</w:t>
      </w:r>
      <w:r w:rsidR="0002715A">
        <w:rPr>
          <w:rFonts w:cs="Arial"/>
          <w:sz w:val="22"/>
          <w:szCs w:val="22"/>
        </w:rPr>
        <w:t>90940</w:t>
      </w:r>
      <w:r w:rsidR="00AD6F83">
        <w:rPr>
          <w:rFonts w:cs="Arial"/>
          <w:sz w:val="22"/>
          <w:szCs w:val="22"/>
        </w:rPr>
        <w:t xml:space="preserve"> del </w:t>
      </w:r>
      <w:r w:rsidR="009549F7">
        <w:rPr>
          <w:rFonts w:cs="Arial"/>
          <w:sz w:val="22"/>
          <w:szCs w:val="22"/>
        </w:rPr>
        <w:t>05 de julio de</w:t>
      </w:r>
      <w:r w:rsidR="00AD6F83">
        <w:rPr>
          <w:rFonts w:cs="Arial"/>
          <w:sz w:val="22"/>
          <w:szCs w:val="22"/>
        </w:rPr>
        <w:t xml:space="preserve"> 2024</w:t>
      </w:r>
      <w:r w:rsidR="00702940" w:rsidRPr="00931937">
        <w:rPr>
          <w:rFonts w:cs="Arial"/>
          <w:sz w:val="22"/>
          <w:szCs w:val="22"/>
        </w:rPr>
        <w:t>,</w:t>
      </w:r>
      <w:r w:rsidR="0004165D">
        <w:rPr>
          <w:rFonts w:cs="Arial"/>
          <w:sz w:val="22"/>
          <w:szCs w:val="22"/>
        </w:rPr>
        <w:t xml:space="preserve"> </w:t>
      </w:r>
      <w:r w:rsidR="0004165D" w:rsidRPr="00A25F41">
        <w:rPr>
          <w:rFonts w:cs="Arial"/>
          <w:sz w:val="22"/>
          <w:szCs w:val="22"/>
        </w:rPr>
        <w:t xml:space="preserve">con su correspondiente soporte de recibido certificado </w:t>
      </w:r>
      <w:r w:rsidR="009549F7">
        <w:rPr>
          <w:rFonts w:cs="Arial"/>
          <w:sz w:val="22"/>
          <w:szCs w:val="22"/>
        </w:rPr>
        <w:t>el día 08 de julio de la misma anualidad</w:t>
      </w:r>
      <w:r w:rsidR="006638B8">
        <w:rPr>
          <w:rFonts w:cs="Arial"/>
          <w:sz w:val="22"/>
          <w:szCs w:val="22"/>
        </w:rPr>
        <w:t xml:space="preserve">, </w:t>
      </w:r>
      <w:r w:rsidRPr="00931937">
        <w:rPr>
          <w:rFonts w:cs="Arial"/>
          <w:sz w:val="22"/>
          <w:szCs w:val="22"/>
        </w:rPr>
        <w:t xml:space="preserve">la Subdirección de Inspección, Vigilancia y Control de Servicios de Salud de la Secretaría Distrital de Salud </w:t>
      </w:r>
      <w:r w:rsidR="00702940" w:rsidRPr="00931937">
        <w:rPr>
          <w:rFonts w:cs="Arial"/>
          <w:sz w:val="22"/>
          <w:szCs w:val="22"/>
        </w:rPr>
        <w:t>–</w:t>
      </w:r>
      <w:r w:rsidRPr="00931937">
        <w:rPr>
          <w:rFonts w:cs="Arial"/>
          <w:sz w:val="22"/>
          <w:szCs w:val="22"/>
        </w:rPr>
        <w:t xml:space="preserve"> SDS</w:t>
      </w:r>
      <w:r w:rsidR="00702940" w:rsidRPr="00931937">
        <w:rPr>
          <w:rFonts w:cs="Arial"/>
          <w:sz w:val="22"/>
          <w:szCs w:val="22"/>
        </w:rPr>
        <w:t>,</w:t>
      </w:r>
      <w:r w:rsidR="00CF7BA6">
        <w:rPr>
          <w:rFonts w:cs="Arial"/>
          <w:sz w:val="22"/>
          <w:szCs w:val="22"/>
        </w:rPr>
        <w:t xml:space="preserve"> notificó la formulación del</w:t>
      </w:r>
      <w:r w:rsidR="003B5764" w:rsidRPr="00CB4D49">
        <w:rPr>
          <w:rFonts w:cs="Arial"/>
          <w:sz w:val="22"/>
          <w:szCs w:val="22"/>
        </w:rPr>
        <w:t xml:space="preserve"> pliego de cargos dentro de la investigación administrativa No.</w:t>
      </w:r>
      <w:r w:rsidR="003B5764">
        <w:rPr>
          <w:rFonts w:cs="Arial"/>
          <w:sz w:val="22"/>
          <w:szCs w:val="22"/>
        </w:rPr>
        <w:t xml:space="preserve"> </w:t>
      </w:r>
      <w:r w:rsidR="0009048F">
        <w:rPr>
          <w:rFonts w:cs="Arial"/>
          <w:sz w:val="22"/>
          <w:szCs w:val="22"/>
        </w:rPr>
        <w:t>236-2021</w:t>
      </w:r>
      <w:r w:rsidR="00702940" w:rsidRPr="00931937">
        <w:rPr>
          <w:rFonts w:cs="Arial"/>
          <w:sz w:val="22"/>
          <w:szCs w:val="22"/>
        </w:rPr>
        <w:t xml:space="preserve">, el cual </w:t>
      </w:r>
      <w:r w:rsidR="00702940" w:rsidRPr="00931937">
        <w:rPr>
          <w:rFonts w:cs="Arial"/>
          <w:sz w:val="22"/>
          <w:szCs w:val="22"/>
          <w:u w:val="single"/>
        </w:rPr>
        <w:t>fue notificado electrónicamente</w:t>
      </w:r>
      <w:r w:rsidR="0098487B">
        <w:rPr>
          <w:rFonts w:cs="Arial"/>
          <w:sz w:val="22"/>
          <w:szCs w:val="22"/>
          <w:u w:val="single"/>
        </w:rPr>
        <w:t xml:space="preserve"> </w:t>
      </w:r>
      <w:r w:rsidR="00E1032B" w:rsidRPr="00E1032B">
        <w:rPr>
          <w:rFonts w:cs="Arial"/>
          <w:sz w:val="22"/>
          <w:szCs w:val="22"/>
        </w:rPr>
        <w:t xml:space="preserve">a </w:t>
      </w:r>
      <w:r w:rsidR="00543169">
        <w:rPr>
          <w:rFonts w:cs="Arial"/>
          <w:sz w:val="22"/>
          <w:szCs w:val="22"/>
        </w:rPr>
        <w:t xml:space="preserve">la </w:t>
      </w:r>
      <w:r w:rsidR="00067C6D">
        <w:rPr>
          <w:rFonts w:cs="Arial"/>
          <w:sz w:val="22"/>
          <w:szCs w:val="22"/>
        </w:rPr>
        <w:t xml:space="preserve">SUBRED INTEGRADA DE SERVICIOS DE SALUD SUR OCCIDENTE E.S.E - UNIDAD DE SERVICIOS DE SALUD OCCIDENTE DE </w:t>
      </w:r>
      <w:r w:rsidR="00094C6F">
        <w:rPr>
          <w:rFonts w:cs="Arial"/>
          <w:sz w:val="22"/>
          <w:szCs w:val="22"/>
        </w:rPr>
        <w:t>KENNEDY</w:t>
      </w:r>
      <w:r w:rsidR="00AD6F83">
        <w:rPr>
          <w:rFonts w:cs="Arial"/>
          <w:sz w:val="22"/>
          <w:szCs w:val="22"/>
        </w:rPr>
        <w:t xml:space="preserve"> </w:t>
      </w:r>
      <w:r w:rsidR="00C01024">
        <w:rPr>
          <w:rFonts w:cs="Arial"/>
          <w:sz w:val="22"/>
          <w:szCs w:val="22"/>
        </w:rPr>
        <w:t xml:space="preserve"> – </w:t>
      </w:r>
      <w:r w:rsidR="00AD6F83">
        <w:rPr>
          <w:rFonts w:cs="Arial"/>
          <w:sz w:val="22"/>
          <w:szCs w:val="22"/>
        </w:rPr>
        <w:t xml:space="preserve"> </w:t>
      </w:r>
      <w:r w:rsidR="00543169">
        <w:rPr>
          <w:rFonts w:cs="Arial"/>
          <w:sz w:val="22"/>
          <w:szCs w:val="22"/>
        </w:rPr>
        <w:t xml:space="preserve"> identificada con NIT </w:t>
      </w:r>
      <w:r w:rsidR="00094C6F">
        <w:rPr>
          <w:rFonts w:cs="Arial"/>
          <w:sz w:val="22"/>
          <w:szCs w:val="22"/>
        </w:rPr>
        <w:t>900.959.048-4</w:t>
      </w:r>
      <w:r w:rsidR="00087F44">
        <w:rPr>
          <w:rFonts w:cs="Arial"/>
          <w:sz w:val="22"/>
          <w:szCs w:val="22"/>
        </w:rPr>
        <w:t xml:space="preserve"> y </w:t>
      </w:r>
      <w:r w:rsidR="00543169">
        <w:rPr>
          <w:rFonts w:cs="Arial"/>
          <w:sz w:val="22"/>
          <w:szCs w:val="22"/>
        </w:rPr>
        <w:t xml:space="preserve"> código de prestador </w:t>
      </w:r>
      <w:r w:rsidR="00094C6F">
        <w:rPr>
          <w:rFonts w:cs="Arial"/>
          <w:sz w:val="22"/>
          <w:szCs w:val="22"/>
        </w:rPr>
        <w:t>1100130296-01</w:t>
      </w:r>
      <w:r w:rsidR="003B5764">
        <w:rPr>
          <w:rFonts w:cs="Arial"/>
          <w:sz w:val="22"/>
          <w:szCs w:val="22"/>
        </w:rPr>
        <w:t xml:space="preserve">. </w:t>
      </w:r>
      <w:r w:rsidR="009E033E" w:rsidRPr="00931937">
        <w:rPr>
          <w:rFonts w:cs="Arial"/>
          <w:sz w:val="22"/>
          <w:szCs w:val="22"/>
        </w:rPr>
        <w:t>Así las cosas, en este</w:t>
      </w:r>
      <w:r w:rsidR="00A909D4" w:rsidRPr="00931937">
        <w:rPr>
          <w:rFonts w:cs="Arial"/>
          <w:sz w:val="22"/>
          <w:szCs w:val="22"/>
        </w:rPr>
        <w:t xml:space="preserve"> punto</w:t>
      </w:r>
      <w:r w:rsidR="009B4F6F" w:rsidRPr="00931937">
        <w:rPr>
          <w:rFonts w:cs="Arial"/>
          <w:sz w:val="22"/>
          <w:szCs w:val="22"/>
        </w:rPr>
        <w:t xml:space="preserve">, el </w:t>
      </w:r>
      <w:r w:rsidR="009B4F6F" w:rsidRPr="00931937">
        <w:rPr>
          <w:rFonts w:cs="Arial"/>
          <w:i/>
          <w:iCs/>
          <w:sz w:val="22"/>
          <w:szCs w:val="22"/>
        </w:rPr>
        <w:t>ad quem</w:t>
      </w:r>
      <w:r w:rsidR="002F22FF" w:rsidRPr="00931937">
        <w:rPr>
          <w:rFonts w:cs="Arial"/>
          <w:i/>
          <w:iCs/>
          <w:sz w:val="22"/>
          <w:szCs w:val="22"/>
        </w:rPr>
        <w:t xml:space="preserve"> </w:t>
      </w:r>
      <w:r w:rsidR="002F22FF" w:rsidRPr="00931937">
        <w:rPr>
          <w:rFonts w:cs="Arial"/>
          <w:sz w:val="22"/>
          <w:szCs w:val="22"/>
        </w:rPr>
        <w:t xml:space="preserve">considera </w:t>
      </w:r>
      <w:r w:rsidR="00440CD5" w:rsidRPr="00931937">
        <w:rPr>
          <w:rFonts w:cs="Arial"/>
          <w:sz w:val="22"/>
          <w:szCs w:val="22"/>
        </w:rPr>
        <w:t>pertinente</w:t>
      </w:r>
      <w:r w:rsidR="0057398F" w:rsidRPr="00931937">
        <w:rPr>
          <w:rFonts w:cs="Arial"/>
          <w:sz w:val="22"/>
          <w:szCs w:val="22"/>
        </w:rPr>
        <w:t xml:space="preserve"> y relevante</w:t>
      </w:r>
      <w:r w:rsidR="00A909D4" w:rsidRPr="00931937">
        <w:rPr>
          <w:rFonts w:cs="Arial"/>
          <w:sz w:val="22"/>
          <w:szCs w:val="22"/>
        </w:rPr>
        <w:t xml:space="preserve">, una vez revisado el </w:t>
      </w:r>
      <w:r w:rsidR="0057398F" w:rsidRPr="00931937">
        <w:rPr>
          <w:rFonts w:cs="Arial"/>
          <w:sz w:val="22"/>
          <w:szCs w:val="22"/>
        </w:rPr>
        <w:t xml:space="preserve">caso </w:t>
      </w:r>
      <w:r w:rsidR="0057398F" w:rsidRPr="00931937">
        <w:rPr>
          <w:rFonts w:cs="Arial"/>
          <w:i/>
          <w:iCs/>
          <w:sz w:val="22"/>
          <w:szCs w:val="22"/>
        </w:rPr>
        <w:t>sub examine</w:t>
      </w:r>
      <w:r w:rsidR="002F22FF" w:rsidRPr="00931937">
        <w:rPr>
          <w:rFonts w:cs="Arial"/>
          <w:sz w:val="22"/>
          <w:szCs w:val="22"/>
        </w:rPr>
        <w:t xml:space="preserve"> en su integralidad</w:t>
      </w:r>
      <w:r w:rsidR="00A909D4" w:rsidRPr="00931937">
        <w:rPr>
          <w:rFonts w:cs="Arial"/>
          <w:sz w:val="22"/>
          <w:szCs w:val="22"/>
        </w:rPr>
        <w:t xml:space="preserve"> realizar el siguiente análisis:</w:t>
      </w:r>
      <w:r w:rsidR="002E09B9">
        <w:rPr>
          <w:rFonts w:cs="Arial"/>
          <w:sz w:val="22"/>
          <w:szCs w:val="22"/>
        </w:rPr>
        <w:t xml:space="preserve"> </w:t>
      </w:r>
      <w:r w:rsidR="007207F3">
        <w:rPr>
          <w:rFonts w:cs="Arial"/>
          <w:sz w:val="22"/>
          <w:szCs w:val="22"/>
        </w:rPr>
        <w:t xml:space="preserve"> </w:t>
      </w:r>
      <w:r w:rsidR="004229AE">
        <w:rPr>
          <w:rFonts w:cs="Arial"/>
          <w:sz w:val="22"/>
          <w:szCs w:val="22"/>
        </w:rPr>
        <w:t xml:space="preserve"> </w:t>
      </w:r>
      <w:r w:rsidR="0004165D">
        <w:rPr>
          <w:rFonts w:cs="Arial"/>
          <w:sz w:val="22"/>
          <w:szCs w:val="22"/>
        </w:rPr>
        <w:t xml:space="preserve"> </w:t>
      </w:r>
      <w:r w:rsidR="00870933">
        <w:rPr>
          <w:rFonts w:cs="Arial"/>
          <w:sz w:val="22"/>
          <w:szCs w:val="22"/>
        </w:rPr>
        <w:t xml:space="preserve"> </w:t>
      </w:r>
      <w:r w:rsidR="00463372">
        <w:rPr>
          <w:rFonts w:cs="Arial"/>
          <w:sz w:val="22"/>
          <w:szCs w:val="22"/>
        </w:rPr>
        <w:t xml:space="preserve"> </w:t>
      </w:r>
      <w:r w:rsidR="003A28A0">
        <w:rPr>
          <w:rFonts w:cs="Arial"/>
          <w:sz w:val="22"/>
          <w:szCs w:val="22"/>
        </w:rPr>
        <w:t xml:space="preserve"> </w:t>
      </w:r>
      <w:r w:rsidR="00495036">
        <w:rPr>
          <w:rFonts w:cs="Arial"/>
          <w:sz w:val="22"/>
          <w:szCs w:val="22"/>
        </w:rPr>
        <w:t xml:space="preserve"> </w:t>
      </w:r>
      <w:r w:rsidR="0098487B">
        <w:rPr>
          <w:rFonts w:cs="Arial"/>
          <w:sz w:val="22"/>
          <w:szCs w:val="22"/>
        </w:rPr>
        <w:t xml:space="preserve"> </w:t>
      </w:r>
      <w:r w:rsidR="00675A61">
        <w:rPr>
          <w:rFonts w:cs="Arial"/>
          <w:sz w:val="22"/>
          <w:szCs w:val="22"/>
        </w:rPr>
        <w:t xml:space="preserve"> </w:t>
      </w:r>
      <w:r w:rsidR="004A5065">
        <w:rPr>
          <w:rFonts w:cs="Arial"/>
          <w:sz w:val="22"/>
          <w:szCs w:val="22"/>
        </w:rPr>
        <w:t xml:space="preserve"> </w:t>
      </w:r>
      <w:r w:rsidR="0070578D">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1A9DAF81" w14:textId="7790AA69" w:rsidR="00702940" w:rsidRPr="00931937" w:rsidRDefault="00905DF7" w:rsidP="00406958">
      <w:pPr>
        <w:widowControl w:val="0"/>
        <w:jc w:val="both"/>
        <w:rPr>
          <w:rFonts w:cs="Arial"/>
          <w:sz w:val="22"/>
          <w:szCs w:val="22"/>
        </w:rPr>
      </w:pPr>
      <w:r>
        <w:rPr>
          <w:rFonts w:cs="Arial"/>
          <w:sz w:val="22"/>
          <w:szCs w:val="22"/>
        </w:rPr>
        <w:t xml:space="preserve"> </w:t>
      </w:r>
    </w:p>
    <w:p w14:paraId="4772DFE4" w14:textId="1B71820F" w:rsidR="00702940" w:rsidRPr="00931937" w:rsidRDefault="00702940" w:rsidP="00406958">
      <w:pPr>
        <w:widowControl w:val="0"/>
        <w:jc w:val="both"/>
        <w:rPr>
          <w:rFonts w:cs="Arial"/>
          <w:sz w:val="22"/>
          <w:szCs w:val="22"/>
        </w:rPr>
      </w:pPr>
      <w:r w:rsidRPr="00931937">
        <w:rPr>
          <w:rFonts w:cs="Arial"/>
          <w:sz w:val="22"/>
          <w:szCs w:val="22"/>
        </w:rPr>
        <w:t xml:space="preserve">Como premisa fundamental, es necesario </w:t>
      </w:r>
      <w:bookmarkStart w:id="3" w:name="_GoBack"/>
      <w:bookmarkEnd w:id="3"/>
      <w:r w:rsidRPr="00931937">
        <w:rPr>
          <w:rFonts w:cs="Arial"/>
          <w:sz w:val="22"/>
          <w:szCs w:val="22"/>
        </w:rPr>
        <w:t xml:space="preserve">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931937" w:rsidRDefault="00702940" w:rsidP="00406958">
      <w:pPr>
        <w:widowControl w:val="0"/>
        <w:jc w:val="both"/>
        <w:rPr>
          <w:rFonts w:cs="Arial"/>
          <w:sz w:val="22"/>
          <w:szCs w:val="22"/>
        </w:rPr>
      </w:pPr>
    </w:p>
    <w:p w14:paraId="34103B82" w14:textId="494B41DE" w:rsidR="00605BE0" w:rsidRPr="00931937" w:rsidRDefault="00605BE0" w:rsidP="00406958">
      <w:pPr>
        <w:jc w:val="both"/>
        <w:rPr>
          <w:rFonts w:cs="Arial"/>
          <w:sz w:val="22"/>
          <w:szCs w:val="22"/>
        </w:rPr>
      </w:pPr>
      <w:r w:rsidRPr="00931937">
        <w:rPr>
          <w:rFonts w:cs="Arial"/>
          <w:sz w:val="22"/>
          <w:szCs w:val="22"/>
        </w:rPr>
        <w:t xml:space="preserve">Una vez estudiado </w:t>
      </w:r>
      <w:r w:rsidRPr="00931937">
        <w:rPr>
          <w:rFonts w:cs="Arial"/>
          <w:i/>
          <w:iCs/>
          <w:sz w:val="22"/>
          <w:szCs w:val="22"/>
        </w:rPr>
        <w:t>ad integram</w:t>
      </w:r>
      <w:r w:rsidRPr="00931937">
        <w:rPr>
          <w:rFonts w:cs="Arial"/>
          <w:sz w:val="22"/>
          <w:szCs w:val="22"/>
        </w:rPr>
        <w:t xml:space="preserve"> el proceso, revisada la normatividad constitucional</w:t>
      </w:r>
      <w:r w:rsidR="00AD45B1" w:rsidRPr="00931937">
        <w:rPr>
          <w:rFonts w:cs="Arial"/>
          <w:sz w:val="22"/>
          <w:szCs w:val="22"/>
        </w:rPr>
        <w:t>,</w:t>
      </w:r>
      <w:r w:rsidRPr="00931937">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31937">
        <w:rPr>
          <w:rFonts w:cs="Arial"/>
          <w:sz w:val="22"/>
          <w:szCs w:val="22"/>
        </w:rPr>
        <w:t>artículo 29 de la Constitución Política</w:t>
      </w:r>
      <w:r w:rsidR="00AD45B1" w:rsidRPr="00931937">
        <w:rPr>
          <w:rFonts w:cs="Arial"/>
          <w:sz w:val="22"/>
          <w:szCs w:val="22"/>
        </w:rPr>
        <w:t>, el cual</w:t>
      </w:r>
      <w:r w:rsidR="00F853D9" w:rsidRPr="00931937">
        <w:rPr>
          <w:rFonts w:cs="Arial"/>
          <w:sz w:val="22"/>
          <w:szCs w:val="22"/>
        </w:rPr>
        <w:t xml:space="preserve"> </w:t>
      </w:r>
      <w:r w:rsidR="00AD45B1" w:rsidRPr="00931937">
        <w:rPr>
          <w:rFonts w:cs="Arial"/>
          <w:sz w:val="22"/>
          <w:szCs w:val="22"/>
        </w:rPr>
        <w:t>dispone</w:t>
      </w:r>
      <w:r w:rsidR="00E33C8A" w:rsidRPr="00931937">
        <w:rPr>
          <w:rFonts w:cs="Arial"/>
          <w:sz w:val="22"/>
          <w:szCs w:val="22"/>
        </w:rPr>
        <w:t xml:space="preserve"> que</w:t>
      </w:r>
      <w:r w:rsidR="00F853D9" w:rsidRPr="00931937">
        <w:rPr>
          <w:rFonts w:cs="Arial"/>
          <w:sz w:val="22"/>
          <w:szCs w:val="22"/>
        </w:rPr>
        <w:t xml:space="preserve">: </w:t>
      </w:r>
    </w:p>
    <w:p w14:paraId="233B178A" w14:textId="77777777" w:rsidR="00605BE0" w:rsidRPr="00931937" w:rsidRDefault="00605BE0" w:rsidP="00406958">
      <w:pPr>
        <w:jc w:val="both"/>
        <w:rPr>
          <w:rFonts w:cs="Arial"/>
          <w:sz w:val="22"/>
          <w:szCs w:val="22"/>
        </w:rPr>
      </w:pPr>
    </w:p>
    <w:p w14:paraId="612C4EC0" w14:textId="77777777" w:rsidR="00605BE0" w:rsidRPr="00931937" w:rsidRDefault="00F853D9" w:rsidP="00406958">
      <w:pPr>
        <w:ind w:left="284" w:right="333"/>
        <w:jc w:val="both"/>
        <w:rPr>
          <w:rFonts w:cs="Arial"/>
          <w:sz w:val="22"/>
          <w:szCs w:val="22"/>
        </w:rPr>
      </w:pPr>
      <w:r w:rsidRPr="00931937">
        <w:rPr>
          <w:rFonts w:cs="Arial"/>
          <w:i/>
          <w:sz w:val="20"/>
          <w:szCs w:val="22"/>
        </w:rPr>
        <w:t>“</w:t>
      </w:r>
      <w:r w:rsidRPr="00931937">
        <w:rPr>
          <w:rFonts w:cs="Arial"/>
          <w:i/>
          <w:iCs/>
          <w:sz w:val="20"/>
          <w:szCs w:val="22"/>
        </w:rPr>
        <w:t xml:space="preserve">El debido proceso se aplicará </w:t>
      </w:r>
      <w:r w:rsidRPr="00931937">
        <w:rPr>
          <w:rFonts w:cs="Arial"/>
          <w:b/>
          <w:bCs/>
          <w:i/>
          <w:iCs/>
          <w:sz w:val="20"/>
          <w:szCs w:val="22"/>
        </w:rPr>
        <w:t xml:space="preserve">a toda clase de actuaciones judiciales </w:t>
      </w:r>
      <w:r w:rsidRPr="00931937">
        <w:rPr>
          <w:rFonts w:cs="Arial"/>
          <w:b/>
          <w:bCs/>
          <w:i/>
          <w:iCs/>
          <w:sz w:val="20"/>
          <w:szCs w:val="22"/>
          <w:u w:val="single"/>
        </w:rPr>
        <w:t>y administrativas</w:t>
      </w:r>
      <w:r w:rsidRPr="00931937">
        <w:rPr>
          <w:rFonts w:cs="Arial"/>
          <w:i/>
          <w:iCs/>
          <w:sz w:val="20"/>
          <w:szCs w:val="22"/>
        </w:rPr>
        <w:t xml:space="preserve">. Nadie podrá ser juzgado sino conforme a leyes </w:t>
      </w:r>
      <w:r w:rsidRPr="000F39CB">
        <w:rPr>
          <w:rFonts w:cs="Arial"/>
          <w:i/>
          <w:sz w:val="20"/>
          <w:szCs w:val="22"/>
        </w:rPr>
        <w:t>preexistentes</w:t>
      </w:r>
      <w:r w:rsidRPr="00931937">
        <w:rPr>
          <w:rFonts w:cs="Arial"/>
          <w:i/>
          <w:iCs/>
          <w:sz w:val="20"/>
          <w:szCs w:val="22"/>
        </w:rPr>
        <w:t xml:space="preserve">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w:t>
      </w:r>
      <w:r w:rsidRPr="00931937">
        <w:rPr>
          <w:rFonts w:cs="Arial"/>
          <w:i/>
          <w:sz w:val="20"/>
          <w:szCs w:val="22"/>
        </w:rPr>
        <w:t>”</w:t>
      </w:r>
      <w:r w:rsidR="00AB5DBB" w:rsidRPr="00931937">
        <w:rPr>
          <w:rFonts w:cs="Arial"/>
          <w:sz w:val="22"/>
          <w:szCs w:val="22"/>
        </w:rPr>
        <w:t xml:space="preserve">. </w:t>
      </w:r>
    </w:p>
    <w:p w14:paraId="5CDC1543" w14:textId="77777777" w:rsidR="00605BE0" w:rsidRPr="00931937" w:rsidRDefault="00605BE0" w:rsidP="00406958">
      <w:pPr>
        <w:jc w:val="both"/>
        <w:rPr>
          <w:rFonts w:cs="Arial"/>
          <w:sz w:val="22"/>
          <w:szCs w:val="22"/>
        </w:rPr>
      </w:pPr>
    </w:p>
    <w:p w14:paraId="2947802F" w14:textId="05EFB3DA" w:rsidR="00F853D9" w:rsidRPr="00931937" w:rsidRDefault="00AB5DBB" w:rsidP="00406958">
      <w:pPr>
        <w:jc w:val="both"/>
        <w:rPr>
          <w:rFonts w:cs="Arial"/>
          <w:sz w:val="22"/>
          <w:szCs w:val="22"/>
        </w:rPr>
      </w:pPr>
      <w:r w:rsidRPr="00931937">
        <w:rPr>
          <w:rFonts w:cs="Arial"/>
          <w:sz w:val="22"/>
          <w:szCs w:val="22"/>
        </w:rPr>
        <w:t>También, a</w:t>
      </w:r>
      <w:r w:rsidR="00F853D9" w:rsidRPr="00931937">
        <w:rPr>
          <w:rFonts w:cs="Arial"/>
          <w:sz w:val="22"/>
          <w:szCs w:val="22"/>
        </w:rPr>
        <w:t>l respecto</w:t>
      </w:r>
      <w:r w:rsidRPr="00931937">
        <w:rPr>
          <w:rFonts w:cs="Arial"/>
          <w:sz w:val="22"/>
          <w:szCs w:val="22"/>
        </w:rPr>
        <w:t>,</w:t>
      </w:r>
      <w:r w:rsidR="00F853D9" w:rsidRPr="00931937">
        <w:rPr>
          <w:rFonts w:cs="Arial"/>
          <w:sz w:val="22"/>
          <w:szCs w:val="22"/>
        </w:rPr>
        <w:t xml:space="preserve"> la Honorable Corte Constitucional, en </w:t>
      </w:r>
      <w:r w:rsidR="00B47925" w:rsidRPr="00931937">
        <w:rPr>
          <w:rFonts w:cs="Arial"/>
          <w:sz w:val="22"/>
          <w:szCs w:val="22"/>
        </w:rPr>
        <w:t xml:space="preserve">Sentencia </w:t>
      </w:r>
      <w:r w:rsidR="00F853D9" w:rsidRPr="00931937">
        <w:rPr>
          <w:rFonts w:cs="Arial"/>
          <w:sz w:val="22"/>
          <w:szCs w:val="22"/>
        </w:rPr>
        <w:t>C- 713 de 2012, con ponencia del Magistrado ALFREDO BELTRAN SIERRA, precisó:</w:t>
      </w:r>
    </w:p>
    <w:p w14:paraId="370D66F0" w14:textId="77777777" w:rsidR="00F853D9" w:rsidRPr="00931937" w:rsidRDefault="00F853D9" w:rsidP="00406958">
      <w:pPr>
        <w:jc w:val="both"/>
        <w:rPr>
          <w:rFonts w:cs="Arial"/>
          <w:sz w:val="22"/>
          <w:szCs w:val="22"/>
        </w:rPr>
      </w:pPr>
    </w:p>
    <w:p w14:paraId="1832D331" w14:textId="63B68C5B" w:rsidR="00F853D9" w:rsidRPr="00931937" w:rsidRDefault="00F853D9" w:rsidP="00406958">
      <w:pPr>
        <w:ind w:left="284" w:right="333"/>
        <w:jc w:val="both"/>
        <w:rPr>
          <w:rFonts w:cs="Arial"/>
          <w:i/>
          <w:iCs/>
          <w:sz w:val="20"/>
          <w:szCs w:val="22"/>
        </w:rPr>
      </w:pPr>
      <w:r w:rsidRPr="00931937">
        <w:rPr>
          <w:rFonts w:cs="Arial"/>
          <w:i/>
          <w:sz w:val="20"/>
          <w:szCs w:val="22"/>
        </w:rPr>
        <w:t>“</w:t>
      </w:r>
      <w:r w:rsidRPr="00931937">
        <w:rPr>
          <w:rFonts w:cs="Arial"/>
          <w:i/>
          <w:iCs/>
          <w:sz w:val="20"/>
          <w:szCs w:val="22"/>
        </w:rPr>
        <w:t xml:space="preserve">El artículo 29 constitucional dispone que el debido proceso “se aplicará </w:t>
      </w:r>
      <w:r w:rsidRPr="00931937">
        <w:rPr>
          <w:rFonts w:cs="Arial"/>
          <w:b/>
          <w:bCs/>
          <w:i/>
          <w:iCs/>
          <w:sz w:val="20"/>
          <w:szCs w:val="22"/>
        </w:rPr>
        <w:t>a toda clase de actuaciones judiciales y administrativas</w:t>
      </w:r>
      <w:r w:rsidRPr="00931937">
        <w:rPr>
          <w:rFonts w:cs="Arial"/>
          <w:i/>
          <w:iCs/>
          <w:sz w:val="20"/>
          <w:szCs w:val="22"/>
        </w:rPr>
        <w:t xml:space="preserve">", constituyéndose en la regulación jurídica previa que limita los poderes del Estado </w:t>
      </w:r>
      <w:r w:rsidRPr="00931937">
        <w:rPr>
          <w:rFonts w:cs="Arial"/>
          <w:b/>
          <w:bCs/>
          <w:i/>
          <w:iCs/>
          <w:sz w:val="20"/>
          <w:szCs w:val="22"/>
        </w:rPr>
        <w:t xml:space="preserve">y garantiza la protección de los derechos de los administrados, de manera que ninguna de </w:t>
      </w:r>
      <w:r w:rsidRPr="00931937">
        <w:rPr>
          <w:rFonts w:cs="Arial"/>
          <w:b/>
          <w:bCs/>
          <w:i/>
          <w:iCs/>
          <w:sz w:val="20"/>
          <w:szCs w:val="22"/>
        </w:rPr>
        <w:lastRenderedPageBreak/>
        <w:t>las actuaciones de la autoridad pública dependa de su propio arbitrio, sino se encuentre sometida a los procedimientos establecidos en la ley</w:t>
      </w:r>
      <w:r w:rsidRPr="00931937">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todo ello, </w:t>
      </w:r>
      <w:r w:rsidRPr="00931937">
        <w:rPr>
          <w:rFonts w:cs="Arial"/>
          <w:b/>
          <w:bCs/>
          <w:i/>
          <w:iCs/>
          <w:sz w:val="20"/>
          <w:szCs w:val="22"/>
        </w:rPr>
        <w:t xml:space="preserve">con el fin de garantizar el debido proceso, </w:t>
      </w:r>
      <w:r w:rsidRPr="00931937">
        <w:rPr>
          <w:rFonts w:cs="Arial"/>
          <w:b/>
          <w:bCs/>
          <w:i/>
          <w:iCs/>
          <w:sz w:val="20"/>
          <w:szCs w:val="22"/>
          <w:u w:val="single"/>
        </w:rPr>
        <w:t>dentro del cual se reconoce como pilar fundamental el principio de legalidad</w:t>
      </w:r>
      <w:r w:rsidRPr="00931937">
        <w:rPr>
          <w:rFonts w:cs="Arial"/>
          <w:i/>
          <w:sz w:val="20"/>
          <w:szCs w:val="22"/>
        </w:rPr>
        <w:t>".</w:t>
      </w:r>
      <w:r w:rsidR="00A135A5" w:rsidRPr="00931937">
        <w:rPr>
          <w:rFonts w:cs="Arial"/>
          <w:i/>
          <w:sz w:val="20"/>
          <w:szCs w:val="22"/>
        </w:rPr>
        <w:t xml:space="preserve"> </w:t>
      </w:r>
      <w:r w:rsidR="00A135A5" w:rsidRPr="00931937">
        <w:rPr>
          <w:rFonts w:cs="Arial"/>
          <w:i/>
          <w:iCs/>
          <w:sz w:val="20"/>
          <w:szCs w:val="22"/>
        </w:rPr>
        <w:t>(Resaltado propio)</w:t>
      </w:r>
    </w:p>
    <w:p w14:paraId="6D337046" w14:textId="696718E0" w:rsidR="005B11BA" w:rsidRPr="00931937" w:rsidRDefault="005B11BA" w:rsidP="00406958">
      <w:pPr>
        <w:ind w:left="708"/>
        <w:jc w:val="both"/>
        <w:rPr>
          <w:rFonts w:cs="Arial"/>
          <w:i/>
          <w:sz w:val="20"/>
          <w:szCs w:val="22"/>
        </w:rPr>
      </w:pPr>
    </w:p>
    <w:p w14:paraId="0057DDD0" w14:textId="77777777" w:rsidR="0072195B" w:rsidRPr="00931937" w:rsidRDefault="0072195B" w:rsidP="00406958">
      <w:pPr>
        <w:jc w:val="both"/>
        <w:rPr>
          <w:rFonts w:cs="Arial"/>
          <w:iCs/>
          <w:sz w:val="22"/>
          <w:szCs w:val="22"/>
        </w:rPr>
      </w:pPr>
      <w:r w:rsidRPr="00931937">
        <w:rPr>
          <w:rFonts w:cs="Arial"/>
          <w:iCs/>
          <w:sz w:val="22"/>
          <w:szCs w:val="22"/>
        </w:rPr>
        <w:t>Ahora, entre los elementos más importantes del debido proceso, la Corte Constitucional ha destacado:</w:t>
      </w:r>
    </w:p>
    <w:p w14:paraId="45E53154" w14:textId="77777777" w:rsidR="0072195B" w:rsidRPr="00931937" w:rsidRDefault="0072195B" w:rsidP="00406958">
      <w:pPr>
        <w:jc w:val="both"/>
        <w:rPr>
          <w:rFonts w:cs="Arial"/>
          <w:iCs/>
          <w:sz w:val="22"/>
          <w:szCs w:val="22"/>
        </w:rPr>
      </w:pPr>
      <w:r w:rsidRPr="00931937">
        <w:rPr>
          <w:rFonts w:cs="Arial"/>
          <w:iCs/>
          <w:sz w:val="22"/>
          <w:szCs w:val="22"/>
        </w:rPr>
        <w:t xml:space="preserve"> </w:t>
      </w:r>
    </w:p>
    <w:p w14:paraId="04A24946" w14:textId="7BBE0C08" w:rsidR="0072195B" w:rsidRPr="00931937" w:rsidRDefault="0072195B" w:rsidP="00406958">
      <w:pPr>
        <w:ind w:left="284" w:right="333"/>
        <w:jc w:val="both"/>
        <w:rPr>
          <w:rFonts w:cs="Arial"/>
          <w:i/>
          <w:iCs/>
          <w:sz w:val="20"/>
          <w:szCs w:val="20"/>
        </w:rPr>
      </w:pPr>
      <w:r w:rsidRPr="00931937">
        <w:rPr>
          <w:rFonts w:cs="Arial"/>
          <w:i/>
          <w:iCs/>
          <w:sz w:val="20"/>
          <w:szCs w:val="20"/>
        </w:rPr>
        <w:t xml:space="preserve">“(…) (i) el derecho a conocer el inicio de la actuación; (ii) </w:t>
      </w:r>
      <w:r w:rsidRPr="00931937">
        <w:rPr>
          <w:rFonts w:cs="Arial"/>
          <w:bCs/>
          <w:i/>
          <w:iCs/>
          <w:sz w:val="20"/>
          <w:szCs w:val="20"/>
        </w:rPr>
        <w:t xml:space="preserve">a ser oído durante el </w:t>
      </w:r>
      <w:r w:rsidR="00866E9B" w:rsidRPr="00931937">
        <w:rPr>
          <w:rFonts w:cs="Arial"/>
          <w:bCs/>
          <w:i/>
          <w:iCs/>
          <w:sz w:val="20"/>
          <w:szCs w:val="20"/>
        </w:rPr>
        <w:t>trámite</w:t>
      </w:r>
      <w:r w:rsidRPr="00931937">
        <w:rPr>
          <w:rFonts w:cs="Arial"/>
          <w:i/>
          <w:iCs/>
          <w:sz w:val="20"/>
          <w:szCs w:val="20"/>
        </w:rPr>
        <w:t xml:space="preserve">, (iii) </w:t>
      </w:r>
      <w:r w:rsidRPr="00931937">
        <w:rPr>
          <w:rFonts w:cs="Arial"/>
          <w:b/>
          <w:bCs/>
          <w:i/>
          <w:iCs/>
          <w:sz w:val="20"/>
          <w:szCs w:val="20"/>
          <w:u w:val="single"/>
        </w:rPr>
        <w:t>a ser notificado en debida forma</w:t>
      </w:r>
      <w:r w:rsidRPr="00931937">
        <w:rPr>
          <w:rFonts w:cs="Arial"/>
          <w:i/>
          <w:iCs/>
          <w:sz w:val="20"/>
          <w:szCs w:val="20"/>
        </w:rPr>
        <w:t xml:space="preserve">, (iv) a que se adelante por la autoridad competente y </w:t>
      </w:r>
      <w:r w:rsidRPr="00931937">
        <w:rPr>
          <w:rFonts w:cs="Arial"/>
          <w:b/>
          <w:bCs/>
          <w:i/>
          <w:iCs/>
          <w:sz w:val="20"/>
          <w:szCs w:val="20"/>
          <w:u w:val="single"/>
        </w:rPr>
        <w:t>con pleno respeto de las formas propias de cada juicio definidas por el legislador</w:t>
      </w:r>
      <w:r w:rsidRPr="00931937">
        <w:rPr>
          <w:rFonts w:cs="Arial"/>
          <w:i/>
          <w:iCs/>
          <w:sz w:val="20"/>
          <w:szCs w:val="20"/>
        </w:rPr>
        <w:t xml:space="preserve">, (v) a que no se presenten dilaciones injustificadas,(vii) a gozar de la presunción de inocencia, (viii) </w:t>
      </w:r>
      <w:r w:rsidRPr="00931937">
        <w:rPr>
          <w:rFonts w:cs="Arial"/>
          <w:bCs/>
          <w:i/>
          <w:iCs/>
          <w:sz w:val="20"/>
          <w:szCs w:val="20"/>
        </w:rPr>
        <w:t>a ejercer derechos de defensa y contradicción</w:t>
      </w:r>
      <w:r w:rsidRPr="00931937">
        <w:rPr>
          <w:rFonts w:cs="Arial"/>
          <w:i/>
          <w:iCs/>
          <w:sz w:val="20"/>
          <w:szCs w:val="20"/>
        </w:rPr>
        <w:t>,</w:t>
      </w:r>
      <w:r w:rsidR="00E76066" w:rsidRPr="00931937">
        <w:rPr>
          <w:rFonts w:cs="Arial"/>
          <w:i/>
          <w:iCs/>
          <w:sz w:val="20"/>
          <w:szCs w:val="20"/>
        </w:rPr>
        <w:t xml:space="preserve"> </w:t>
      </w:r>
      <w:r w:rsidRPr="00931937">
        <w:rPr>
          <w:rFonts w:cs="Arial"/>
          <w:i/>
          <w:iCs/>
          <w:sz w:val="20"/>
          <w:szCs w:val="20"/>
        </w:rPr>
        <w:t xml:space="preserve">(ix) a presentar pruebas y a controvertir las que alleguen por la parte contraria , (x) </w:t>
      </w:r>
      <w:r w:rsidRPr="00931937">
        <w:rPr>
          <w:rFonts w:cs="Arial"/>
          <w:bCs/>
          <w:i/>
          <w:iCs/>
          <w:sz w:val="20"/>
          <w:szCs w:val="20"/>
        </w:rPr>
        <w:t>a que se resuelva en forma motivada</w:t>
      </w:r>
      <w:r w:rsidRPr="00931937">
        <w:rPr>
          <w:rFonts w:cs="Arial"/>
          <w:i/>
          <w:iCs/>
          <w:sz w:val="20"/>
          <w:szCs w:val="20"/>
        </w:rPr>
        <w:t>, (xi) a impugnar la decisión que se adopte y a ( xii) promover la nulidad de los actos administrativos que se expidan con vulneración al debido proceso (…)”. (Sentencia C-248 de 2013) (</w:t>
      </w:r>
      <w:r w:rsidR="00762C74" w:rsidRPr="00931937">
        <w:rPr>
          <w:rFonts w:cs="Arial"/>
          <w:i/>
          <w:iCs/>
          <w:sz w:val="20"/>
          <w:szCs w:val="20"/>
        </w:rPr>
        <w:t>S</w:t>
      </w:r>
      <w:r w:rsidRPr="00931937">
        <w:rPr>
          <w:rFonts w:cs="Arial"/>
          <w:i/>
          <w:iCs/>
          <w:sz w:val="20"/>
          <w:szCs w:val="20"/>
        </w:rPr>
        <w:t>ubrayado fuera de texto).</w:t>
      </w:r>
    </w:p>
    <w:p w14:paraId="60E1B78D" w14:textId="448AB980" w:rsidR="0072195B" w:rsidRPr="00931937" w:rsidRDefault="0072195B" w:rsidP="00406958">
      <w:pPr>
        <w:jc w:val="both"/>
        <w:rPr>
          <w:rFonts w:cs="Arial"/>
          <w:iCs/>
          <w:sz w:val="22"/>
          <w:szCs w:val="22"/>
        </w:rPr>
      </w:pPr>
      <w:r w:rsidRPr="00931937">
        <w:rPr>
          <w:rFonts w:cs="Arial"/>
          <w:iCs/>
          <w:sz w:val="22"/>
          <w:szCs w:val="22"/>
        </w:rPr>
        <w:br/>
        <w:t>El debido proceso administrativo</w:t>
      </w:r>
      <w:r w:rsidR="00597F45" w:rsidRPr="00931937">
        <w:rPr>
          <w:rFonts w:cs="Arial"/>
          <w:iCs/>
          <w:sz w:val="22"/>
          <w:szCs w:val="22"/>
        </w:rPr>
        <w:t xml:space="preserve"> también</w:t>
      </w:r>
      <w:r w:rsidRPr="00931937">
        <w:rPr>
          <w:rFonts w:cs="Arial"/>
          <w:iCs/>
          <w:sz w:val="22"/>
          <w:szCs w:val="22"/>
        </w:rPr>
        <w:t xml:space="preserve"> ha sido definido por la Corte Constitucional como: </w:t>
      </w:r>
      <w:r w:rsidRPr="00931937">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31937">
        <w:rPr>
          <w:rFonts w:cs="Arial"/>
          <w:b/>
          <w:bCs/>
          <w:i/>
          <w:iCs/>
          <w:sz w:val="22"/>
          <w:szCs w:val="22"/>
          <w:u w:val="single"/>
        </w:rPr>
        <w:t>asegurar el ordenado funcionamiento de la administración</w:t>
      </w:r>
      <w:r w:rsidRPr="00931937">
        <w:rPr>
          <w:rFonts w:cs="Arial"/>
          <w:i/>
          <w:iCs/>
          <w:sz w:val="22"/>
          <w:szCs w:val="22"/>
        </w:rPr>
        <w:t xml:space="preserve">, (ii) </w:t>
      </w:r>
      <w:r w:rsidRPr="00931937">
        <w:rPr>
          <w:rFonts w:cs="Arial"/>
          <w:b/>
          <w:bCs/>
          <w:i/>
          <w:iCs/>
          <w:sz w:val="22"/>
          <w:szCs w:val="22"/>
          <w:u w:val="single"/>
        </w:rPr>
        <w:t>la valide</w:t>
      </w:r>
      <w:r w:rsidR="00FC05EF" w:rsidRPr="00931937">
        <w:rPr>
          <w:rFonts w:cs="Arial"/>
          <w:b/>
          <w:bCs/>
          <w:i/>
          <w:iCs/>
          <w:sz w:val="22"/>
          <w:szCs w:val="22"/>
          <w:u w:val="single"/>
        </w:rPr>
        <w:t>z</w:t>
      </w:r>
      <w:r w:rsidRPr="00931937">
        <w:rPr>
          <w:rFonts w:cs="Arial"/>
          <w:b/>
          <w:bCs/>
          <w:i/>
          <w:iCs/>
          <w:sz w:val="22"/>
          <w:szCs w:val="22"/>
          <w:u w:val="single"/>
        </w:rPr>
        <w:t xml:space="preserve"> de sus propias actuaciones</w:t>
      </w:r>
      <w:r w:rsidRPr="00931937">
        <w:rPr>
          <w:rFonts w:cs="Arial"/>
          <w:i/>
          <w:iCs/>
          <w:sz w:val="22"/>
          <w:szCs w:val="22"/>
        </w:rPr>
        <w:t xml:space="preserve"> y, (iii) </w:t>
      </w:r>
      <w:r w:rsidRPr="00931937">
        <w:rPr>
          <w:rFonts w:cs="Arial"/>
          <w:b/>
          <w:bCs/>
          <w:i/>
          <w:iCs/>
          <w:sz w:val="22"/>
          <w:szCs w:val="22"/>
          <w:u w:val="single"/>
        </w:rPr>
        <w:t>resguardar el derecho a la seguridad jurídica y a la defensa de los administrados</w:t>
      </w:r>
      <w:r w:rsidRPr="00931937">
        <w:rPr>
          <w:rFonts w:cs="Arial"/>
          <w:i/>
          <w:iCs/>
          <w:sz w:val="22"/>
          <w:szCs w:val="22"/>
        </w:rPr>
        <w:t>”</w:t>
      </w:r>
      <w:r w:rsidRPr="00931937">
        <w:rPr>
          <w:rFonts w:cs="Arial"/>
          <w:iCs/>
          <w:sz w:val="22"/>
          <w:szCs w:val="22"/>
        </w:rPr>
        <w:t>. (Sentencia T-051/16).</w:t>
      </w:r>
    </w:p>
    <w:p w14:paraId="4407638F" w14:textId="13776540" w:rsidR="00F853D9" w:rsidRPr="00931937" w:rsidRDefault="00F853D9" w:rsidP="00406958">
      <w:pPr>
        <w:jc w:val="both"/>
        <w:rPr>
          <w:rFonts w:cs="Arial"/>
          <w:sz w:val="22"/>
          <w:szCs w:val="22"/>
        </w:rPr>
      </w:pPr>
    </w:p>
    <w:p w14:paraId="475A59A3" w14:textId="3F2C1B93" w:rsidR="00F853D9" w:rsidRPr="00931937" w:rsidRDefault="00F853D9" w:rsidP="00406958">
      <w:pPr>
        <w:jc w:val="both"/>
        <w:rPr>
          <w:rFonts w:cs="Arial"/>
          <w:sz w:val="22"/>
          <w:szCs w:val="22"/>
        </w:rPr>
      </w:pPr>
      <w:r w:rsidRPr="00931937">
        <w:rPr>
          <w:rFonts w:cs="Arial"/>
          <w:sz w:val="22"/>
          <w:szCs w:val="22"/>
        </w:rPr>
        <w:t>Lo anterior, en concordancia con</w:t>
      </w:r>
      <w:r w:rsidR="00832413" w:rsidRPr="00931937">
        <w:rPr>
          <w:rFonts w:cs="Arial"/>
          <w:sz w:val="22"/>
          <w:szCs w:val="22"/>
        </w:rPr>
        <w:t xml:space="preserve"> los principios de las actuaciones administrativas según dispone</w:t>
      </w:r>
      <w:r w:rsidRPr="00931937">
        <w:rPr>
          <w:rFonts w:cs="Arial"/>
          <w:sz w:val="22"/>
          <w:szCs w:val="22"/>
        </w:rPr>
        <w:t xml:space="preserve"> el artículo 3 de la Ley 1437 de 2011, Código de Procedimiento Administrativo y de lo Contencioso Administrativo, el cual establece que:</w:t>
      </w:r>
    </w:p>
    <w:p w14:paraId="702DAC89" w14:textId="1BB6826B" w:rsidR="00F853D9" w:rsidRDefault="00F853D9" w:rsidP="00406958">
      <w:pPr>
        <w:jc w:val="both"/>
        <w:rPr>
          <w:rFonts w:cs="Arial"/>
          <w:sz w:val="22"/>
          <w:szCs w:val="22"/>
        </w:rPr>
      </w:pPr>
    </w:p>
    <w:p w14:paraId="43B605DB" w14:textId="530D88EE" w:rsidR="004A5065" w:rsidRDefault="004A5065" w:rsidP="00406958">
      <w:pPr>
        <w:tabs>
          <w:tab w:val="left" w:pos="284"/>
        </w:tabs>
        <w:ind w:left="284"/>
        <w:jc w:val="both"/>
        <w:rPr>
          <w:rFonts w:cs="Arial"/>
          <w:sz w:val="22"/>
          <w:szCs w:val="22"/>
        </w:rPr>
      </w:pPr>
      <w:r>
        <w:rPr>
          <w:rFonts w:cs="Arial"/>
          <w:sz w:val="22"/>
          <w:szCs w:val="22"/>
        </w:rPr>
        <w:t>(…)</w:t>
      </w:r>
    </w:p>
    <w:p w14:paraId="494AFC8F" w14:textId="77777777" w:rsidR="005533F4" w:rsidRPr="00931937" w:rsidRDefault="005533F4" w:rsidP="00406958">
      <w:pPr>
        <w:tabs>
          <w:tab w:val="left" w:pos="284"/>
        </w:tabs>
        <w:ind w:left="284"/>
        <w:jc w:val="both"/>
        <w:rPr>
          <w:rFonts w:cs="Arial"/>
          <w:sz w:val="22"/>
          <w:szCs w:val="22"/>
        </w:rPr>
      </w:pPr>
    </w:p>
    <w:p w14:paraId="2340FA4F" w14:textId="77777777" w:rsidR="00F853D9" w:rsidRPr="00931937" w:rsidRDefault="00F853D9" w:rsidP="00406958">
      <w:pPr>
        <w:tabs>
          <w:tab w:val="left" w:pos="284"/>
        </w:tabs>
        <w:ind w:left="284" w:right="333"/>
        <w:jc w:val="both"/>
        <w:rPr>
          <w:rFonts w:cs="Arial"/>
          <w:i/>
          <w:iCs/>
          <w:sz w:val="20"/>
          <w:szCs w:val="22"/>
        </w:rPr>
      </w:pPr>
      <w:r w:rsidRPr="00931937">
        <w:rPr>
          <w:rFonts w:cs="Arial"/>
          <w:i/>
          <w:sz w:val="20"/>
          <w:szCs w:val="22"/>
        </w:rPr>
        <w:t>“</w:t>
      </w:r>
      <w:r w:rsidRPr="001F4D4C">
        <w:rPr>
          <w:rFonts w:cs="Arial"/>
          <w:b/>
          <w:i/>
          <w:iCs/>
          <w:sz w:val="20"/>
          <w:szCs w:val="22"/>
        </w:rPr>
        <w:t>ARTICULO 3o</w:t>
      </w:r>
      <w:r w:rsidRPr="00931937">
        <w:rPr>
          <w:rFonts w:cs="Arial"/>
          <w:i/>
          <w:iCs/>
          <w:sz w:val="20"/>
          <w:szCs w:val="22"/>
        </w:rPr>
        <w:t xml:space="preserve">. </w:t>
      </w:r>
      <w:r w:rsidRPr="00931937">
        <w:rPr>
          <w:rFonts w:cs="Arial"/>
          <w:b/>
          <w:i/>
          <w:iCs/>
          <w:sz w:val="20"/>
          <w:szCs w:val="22"/>
          <w:u w:val="single"/>
        </w:rPr>
        <w:t>PRINCIPIOS</w:t>
      </w:r>
      <w:r w:rsidRPr="00931937">
        <w:rPr>
          <w:rFonts w:cs="Arial"/>
          <w:i/>
          <w:iCs/>
          <w:sz w:val="20"/>
          <w:szCs w:val="22"/>
        </w:rPr>
        <w:t xml:space="preserve">. Todas las autoridades deberán interpretar y aplicar las disposiciones que regulan las actuaciones y procedimientos administrativos </w:t>
      </w:r>
      <w:r w:rsidRPr="00931937">
        <w:rPr>
          <w:rFonts w:cs="Arial"/>
          <w:b/>
          <w:i/>
          <w:iCs/>
          <w:sz w:val="20"/>
          <w:szCs w:val="22"/>
        </w:rPr>
        <w:t>a la luz de los principios consagrados en la Constitución Política, en la Parte Primera de este Código y en las leyes especiales</w:t>
      </w:r>
      <w:r w:rsidRPr="00931937">
        <w:rPr>
          <w:rFonts w:cs="Arial"/>
          <w:i/>
          <w:iCs/>
          <w:sz w:val="20"/>
          <w:szCs w:val="22"/>
        </w:rPr>
        <w:t>.</w:t>
      </w:r>
    </w:p>
    <w:p w14:paraId="0ECF69F7" w14:textId="77777777" w:rsidR="00F853D9" w:rsidRPr="00931937" w:rsidRDefault="00F853D9" w:rsidP="00406958">
      <w:pPr>
        <w:tabs>
          <w:tab w:val="left" w:pos="284"/>
        </w:tabs>
        <w:ind w:left="284" w:right="333"/>
        <w:jc w:val="both"/>
        <w:rPr>
          <w:rFonts w:cs="Arial"/>
          <w:i/>
          <w:iCs/>
          <w:sz w:val="20"/>
          <w:szCs w:val="22"/>
        </w:rPr>
      </w:pPr>
    </w:p>
    <w:p w14:paraId="4620E439" w14:textId="33E1EE88" w:rsidR="00F853D9" w:rsidRPr="00931937" w:rsidRDefault="00F853D9" w:rsidP="00406958">
      <w:pPr>
        <w:tabs>
          <w:tab w:val="left" w:pos="284"/>
        </w:tabs>
        <w:ind w:left="284" w:right="333"/>
        <w:jc w:val="both"/>
        <w:rPr>
          <w:rFonts w:cs="Arial"/>
          <w:i/>
          <w:iCs/>
          <w:sz w:val="22"/>
          <w:szCs w:val="22"/>
        </w:rPr>
      </w:pPr>
      <w:r w:rsidRPr="00931937">
        <w:rPr>
          <w:rFonts w:cs="Arial"/>
          <w:i/>
          <w:iCs/>
          <w:sz w:val="20"/>
          <w:szCs w:val="22"/>
        </w:rPr>
        <w:t xml:space="preserve">Las actuaciones administrativas se desarrollarán, especialmente, con arreglo a los principios del </w:t>
      </w:r>
      <w:r w:rsidRPr="00931937">
        <w:rPr>
          <w:rFonts w:cs="Arial"/>
          <w:b/>
          <w:i/>
          <w:iCs/>
          <w:sz w:val="20"/>
          <w:szCs w:val="22"/>
          <w:u w:val="single"/>
        </w:rPr>
        <w:t>debido proceso</w:t>
      </w:r>
      <w:r w:rsidRPr="00931937">
        <w:rPr>
          <w:rFonts w:cs="Arial"/>
          <w:i/>
          <w:iCs/>
          <w:sz w:val="20"/>
          <w:szCs w:val="22"/>
        </w:rPr>
        <w:t xml:space="preserve">, igualdad, imparcialidad, buena fe, moralidad, participación, responsabilidad, transparencia, </w:t>
      </w:r>
      <w:r w:rsidRPr="00931937">
        <w:rPr>
          <w:rFonts w:cs="Arial"/>
          <w:b/>
          <w:i/>
          <w:iCs/>
          <w:sz w:val="20"/>
          <w:szCs w:val="22"/>
          <w:u w:val="single"/>
        </w:rPr>
        <w:t>publicidad</w:t>
      </w:r>
      <w:r w:rsidRPr="00931937">
        <w:rPr>
          <w:rFonts w:cs="Arial"/>
          <w:i/>
          <w:iCs/>
          <w:sz w:val="20"/>
          <w:szCs w:val="22"/>
        </w:rPr>
        <w:t>, coordinación, eficacia, economía y celeridad.</w:t>
      </w:r>
      <w:r w:rsidR="00E62795" w:rsidRPr="00931937">
        <w:rPr>
          <w:rFonts w:cs="Arial"/>
          <w:i/>
          <w:iCs/>
          <w:sz w:val="20"/>
          <w:szCs w:val="22"/>
        </w:rPr>
        <w:t xml:space="preserve"> </w:t>
      </w:r>
    </w:p>
    <w:p w14:paraId="76E04116" w14:textId="77777777" w:rsidR="00F853D9" w:rsidRPr="00931937" w:rsidRDefault="00F853D9" w:rsidP="00406958">
      <w:pPr>
        <w:tabs>
          <w:tab w:val="left" w:pos="284"/>
        </w:tabs>
        <w:ind w:left="284" w:right="333"/>
        <w:jc w:val="both"/>
        <w:rPr>
          <w:rFonts w:cs="Arial"/>
          <w:i/>
          <w:iCs/>
          <w:sz w:val="20"/>
          <w:szCs w:val="22"/>
        </w:rPr>
      </w:pPr>
    </w:p>
    <w:p w14:paraId="142DD5CB" w14:textId="77777777" w:rsidR="00F853D9" w:rsidRPr="00931937" w:rsidRDefault="00F853D9" w:rsidP="00406958">
      <w:pPr>
        <w:tabs>
          <w:tab w:val="left" w:pos="284"/>
        </w:tabs>
        <w:ind w:left="284" w:right="333"/>
        <w:jc w:val="both"/>
        <w:rPr>
          <w:rFonts w:cs="Arial"/>
          <w:i/>
          <w:iCs/>
          <w:sz w:val="20"/>
          <w:szCs w:val="22"/>
        </w:rPr>
      </w:pPr>
      <w:r w:rsidRPr="00931937">
        <w:rPr>
          <w:rFonts w:cs="Arial"/>
          <w:i/>
          <w:iCs/>
          <w:sz w:val="20"/>
          <w:szCs w:val="22"/>
        </w:rPr>
        <w:t>1.En virtud del principio del debido proceso</w:t>
      </w:r>
      <w:r w:rsidRPr="00931937">
        <w:rPr>
          <w:rFonts w:cs="Arial"/>
          <w:b/>
          <w:i/>
          <w:iCs/>
          <w:sz w:val="20"/>
          <w:szCs w:val="22"/>
        </w:rPr>
        <w:t xml:space="preserve">, </w:t>
      </w:r>
      <w:r w:rsidRPr="00931937">
        <w:rPr>
          <w:rFonts w:cs="Arial"/>
          <w:b/>
          <w:i/>
          <w:iCs/>
          <w:sz w:val="20"/>
          <w:szCs w:val="22"/>
          <w:u w:val="single"/>
        </w:rPr>
        <w:t>las actuaciones administrativas se adelantarán de conformidad con las normas de procedimiento</w:t>
      </w:r>
      <w:r w:rsidRPr="00931937">
        <w:rPr>
          <w:rFonts w:cs="Arial"/>
          <w:i/>
          <w:iCs/>
          <w:sz w:val="20"/>
          <w:szCs w:val="22"/>
        </w:rPr>
        <w:t xml:space="preserve"> y competencia establecidas en la Constitución y la ley, </w:t>
      </w:r>
      <w:r w:rsidRPr="00931937">
        <w:rPr>
          <w:rFonts w:cs="Arial"/>
          <w:b/>
          <w:bCs/>
          <w:i/>
          <w:iCs/>
          <w:sz w:val="20"/>
          <w:szCs w:val="22"/>
        </w:rPr>
        <w:t>con plena garantía de los derechos de representación, defensa y contradicción</w:t>
      </w:r>
      <w:r w:rsidRPr="00931937">
        <w:rPr>
          <w:rFonts w:cs="Arial"/>
          <w:i/>
          <w:iCs/>
          <w:sz w:val="20"/>
          <w:szCs w:val="22"/>
        </w:rPr>
        <w:t>.</w:t>
      </w:r>
    </w:p>
    <w:p w14:paraId="3D6F7655" w14:textId="77777777" w:rsidR="00F853D9" w:rsidRPr="00931937" w:rsidRDefault="00F853D9" w:rsidP="00406958">
      <w:pPr>
        <w:tabs>
          <w:tab w:val="left" w:pos="284"/>
        </w:tabs>
        <w:ind w:left="284" w:right="333"/>
        <w:jc w:val="both"/>
        <w:rPr>
          <w:rFonts w:cs="Arial"/>
          <w:i/>
          <w:iCs/>
          <w:sz w:val="20"/>
          <w:szCs w:val="22"/>
        </w:rPr>
      </w:pPr>
    </w:p>
    <w:p w14:paraId="781B6D72" w14:textId="74964A65" w:rsidR="00F853D9" w:rsidRDefault="00F853D9" w:rsidP="00406958">
      <w:pPr>
        <w:tabs>
          <w:tab w:val="left" w:pos="284"/>
        </w:tabs>
        <w:ind w:left="284" w:right="333"/>
        <w:jc w:val="both"/>
        <w:rPr>
          <w:rFonts w:cs="Arial"/>
          <w:i/>
          <w:iCs/>
          <w:sz w:val="20"/>
          <w:szCs w:val="22"/>
        </w:rPr>
      </w:pPr>
      <w:r w:rsidRPr="00931937">
        <w:rPr>
          <w:rFonts w:cs="Arial"/>
          <w:i/>
          <w:iCs/>
          <w:sz w:val="20"/>
          <w:szCs w:val="22"/>
        </w:rPr>
        <w:lastRenderedPageBreak/>
        <w:t>En materia administrativa sancionatoria, se observarán adicionalmente los principios de legalidad de las faltas y de las sanciones, de presunción de inocencia, de no reformatio in pejus y non bis in Ídem.</w:t>
      </w:r>
    </w:p>
    <w:p w14:paraId="4F42B50F" w14:textId="4ED03895" w:rsidR="00F853D9" w:rsidRDefault="0039146F" w:rsidP="0039146F">
      <w:pPr>
        <w:tabs>
          <w:tab w:val="left" w:pos="284"/>
        </w:tabs>
        <w:ind w:right="333"/>
        <w:jc w:val="both"/>
        <w:rPr>
          <w:rFonts w:cs="Arial"/>
          <w:i/>
          <w:iCs/>
          <w:sz w:val="20"/>
          <w:szCs w:val="22"/>
        </w:rPr>
      </w:pPr>
      <w:r>
        <w:rPr>
          <w:rFonts w:cs="Arial"/>
          <w:i/>
          <w:iCs/>
          <w:sz w:val="20"/>
          <w:szCs w:val="22"/>
        </w:rPr>
        <w:tab/>
      </w:r>
      <w:r w:rsidR="00C943BF" w:rsidRPr="00931937">
        <w:rPr>
          <w:rFonts w:cs="Arial"/>
          <w:i/>
          <w:iCs/>
          <w:sz w:val="20"/>
          <w:szCs w:val="22"/>
        </w:rPr>
        <w:t>(…)</w:t>
      </w:r>
    </w:p>
    <w:p w14:paraId="0DBE7059" w14:textId="77777777" w:rsidR="00270A3B" w:rsidRPr="00931937" w:rsidRDefault="00270A3B" w:rsidP="00406958">
      <w:pPr>
        <w:tabs>
          <w:tab w:val="left" w:pos="284"/>
        </w:tabs>
        <w:ind w:left="284" w:right="333"/>
        <w:jc w:val="both"/>
        <w:rPr>
          <w:rFonts w:cs="Arial"/>
          <w:i/>
          <w:iCs/>
          <w:sz w:val="20"/>
          <w:szCs w:val="22"/>
        </w:rPr>
      </w:pPr>
    </w:p>
    <w:p w14:paraId="2E4DFD36" w14:textId="4AD3C05A" w:rsidR="000F39CB" w:rsidRDefault="00C943BF" w:rsidP="00406958">
      <w:pPr>
        <w:tabs>
          <w:tab w:val="left" w:pos="284"/>
        </w:tabs>
        <w:ind w:left="284" w:right="333"/>
        <w:jc w:val="both"/>
        <w:rPr>
          <w:rFonts w:cs="Arial"/>
          <w:i/>
          <w:sz w:val="20"/>
          <w:szCs w:val="22"/>
        </w:rPr>
      </w:pPr>
      <w:r w:rsidRPr="00931937">
        <w:rPr>
          <w:rFonts w:cs="Arial"/>
          <w:i/>
          <w:iCs/>
          <w:sz w:val="20"/>
          <w:szCs w:val="22"/>
        </w:rPr>
        <w:t xml:space="preserve">9. En virtud del </w:t>
      </w:r>
      <w:r w:rsidRPr="00931937">
        <w:rPr>
          <w:rFonts w:cs="Arial"/>
          <w:b/>
          <w:i/>
          <w:iCs/>
          <w:sz w:val="20"/>
          <w:szCs w:val="22"/>
          <w:u w:val="single"/>
        </w:rPr>
        <w:t>principio de publicidad</w:t>
      </w:r>
      <w:r w:rsidRPr="00931937">
        <w:rPr>
          <w:rFonts w:cs="Arial"/>
          <w:i/>
          <w:iCs/>
          <w:sz w:val="20"/>
          <w:szCs w:val="22"/>
        </w:rPr>
        <w:t xml:space="preserve">, las autoridades darán a conocer al público y a los interesados, en forma sistemática y permanente, sin que medie petición alguna, </w:t>
      </w:r>
      <w:r w:rsidRPr="00931937">
        <w:rPr>
          <w:rFonts w:cs="Arial"/>
          <w:b/>
          <w:i/>
          <w:iCs/>
          <w:sz w:val="20"/>
          <w:szCs w:val="22"/>
        </w:rPr>
        <w:t>sus actos</w:t>
      </w:r>
      <w:r w:rsidRPr="00931937">
        <w:rPr>
          <w:rFonts w:cs="Arial"/>
          <w:i/>
          <w:iCs/>
          <w:sz w:val="20"/>
          <w:szCs w:val="22"/>
        </w:rPr>
        <w:t xml:space="preserve">, contratos </w:t>
      </w:r>
      <w:r w:rsidRPr="00931937">
        <w:rPr>
          <w:rFonts w:cs="Arial"/>
          <w:b/>
          <w:i/>
          <w:iCs/>
          <w:sz w:val="20"/>
          <w:szCs w:val="22"/>
        </w:rPr>
        <w:t>y resoluciones</w:t>
      </w:r>
      <w:r w:rsidRPr="00931937">
        <w:rPr>
          <w:rFonts w:cs="Arial"/>
          <w:i/>
          <w:iCs/>
          <w:sz w:val="20"/>
          <w:szCs w:val="22"/>
        </w:rPr>
        <w:t xml:space="preserve">, mediante las comunicaciones, </w:t>
      </w:r>
      <w:r w:rsidRPr="00931937">
        <w:rPr>
          <w:rFonts w:cs="Arial"/>
          <w:b/>
          <w:i/>
          <w:iCs/>
          <w:sz w:val="20"/>
          <w:szCs w:val="22"/>
          <w:u w:val="single"/>
        </w:rPr>
        <w:t>notificaciones</w:t>
      </w:r>
      <w:r w:rsidRPr="00931937">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31937">
        <w:rPr>
          <w:rFonts w:cs="Arial"/>
          <w:i/>
          <w:iCs/>
          <w:sz w:val="20"/>
          <w:szCs w:val="22"/>
        </w:rPr>
        <w:t>(…)</w:t>
      </w:r>
      <w:r w:rsidRPr="00931937">
        <w:rPr>
          <w:rFonts w:cs="Arial"/>
          <w:i/>
          <w:iCs/>
          <w:sz w:val="20"/>
          <w:szCs w:val="22"/>
        </w:rPr>
        <w:t>.</w:t>
      </w:r>
      <w:r w:rsidR="000A49E4" w:rsidRPr="00931937">
        <w:rPr>
          <w:rFonts w:cs="Arial"/>
          <w:i/>
          <w:iCs/>
          <w:sz w:val="20"/>
          <w:szCs w:val="22"/>
        </w:rPr>
        <w:t>”</w:t>
      </w:r>
      <w:r w:rsidR="000A49E4" w:rsidRPr="00931937">
        <w:rPr>
          <w:rFonts w:cs="Arial"/>
          <w:i/>
          <w:sz w:val="20"/>
          <w:szCs w:val="22"/>
        </w:rPr>
        <w:t xml:space="preserve"> (Resaltado fuera del texto</w:t>
      </w:r>
      <w:r w:rsidR="008A1341" w:rsidRPr="00931937">
        <w:rPr>
          <w:rFonts w:cs="Arial"/>
          <w:i/>
          <w:sz w:val="20"/>
          <w:szCs w:val="22"/>
        </w:rPr>
        <w:t xml:space="preserve"> original</w:t>
      </w:r>
      <w:r w:rsidR="000A49E4" w:rsidRPr="00931937">
        <w:rPr>
          <w:rFonts w:cs="Arial"/>
          <w:i/>
          <w:sz w:val="20"/>
          <w:szCs w:val="22"/>
        </w:rPr>
        <w:t>)</w:t>
      </w:r>
      <w:r w:rsidR="000F39CB">
        <w:rPr>
          <w:rFonts w:cs="Arial"/>
          <w:i/>
          <w:sz w:val="20"/>
          <w:szCs w:val="22"/>
        </w:rPr>
        <w:t xml:space="preserve">. </w:t>
      </w:r>
    </w:p>
    <w:p w14:paraId="38871663" w14:textId="77777777" w:rsidR="00087F44" w:rsidRPr="00931937" w:rsidRDefault="00087F44" w:rsidP="00406958">
      <w:pPr>
        <w:tabs>
          <w:tab w:val="left" w:pos="284"/>
        </w:tabs>
        <w:ind w:left="284" w:right="333"/>
        <w:jc w:val="both"/>
        <w:rPr>
          <w:rFonts w:cs="Arial"/>
          <w:i/>
          <w:sz w:val="20"/>
          <w:szCs w:val="22"/>
        </w:rPr>
      </w:pPr>
    </w:p>
    <w:p w14:paraId="5A1B19A0" w14:textId="30C25BD4" w:rsidR="00F853D9" w:rsidRPr="00931937" w:rsidRDefault="00F853D9" w:rsidP="00406958">
      <w:pPr>
        <w:jc w:val="both"/>
        <w:rPr>
          <w:rFonts w:cs="Arial"/>
          <w:sz w:val="22"/>
          <w:szCs w:val="22"/>
        </w:rPr>
      </w:pPr>
      <w:r w:rsidRPr="00931937">
        <w:rPr>
          <w:rFonts w:cs="Arial"/>
          <w:sz w:val="22"/>
          <w:szCs w:val="22"/>
        </w:rPr>
        <w:t xml:space="preserve">La </w:t>
      </w:r>
      <w:r w:rsidR="004D0FE4" w:rsidRPr="00931937">
        <w:rPr>
          <w:rFonts w:cs="Arial"/>
          <w:sz w:val="22"/>
          <w:szCs w:val="22"/>
        </w:rPr>
        <w:t xml:space="preserve">anterior disposición </w:t>
      </w:r>
      <w:r w:rsidRPr="00931937">
        <w:rPr>
          <w:rFonts w:cs="Arial"/>
          <w:sz w:val="22"/>
          <w:szCs w:val="22"/>
        </w:rPr>
        <w:t>es</w:t>
      </w:r>
      <w:r w:rsidR="004D0FE4" w:rsidRPr="00931937">
        <w:rPr>
          <w:rFonts w:cs="Arial"/>
          <w:sz w:val="22"/>
          <w:szCs w:val="22"/>
        </w:rPr>
        <w:t xml:space="preserve"> particularmente</w:t>
      </w:r>
      <w:r w:rsidRPr="00931937">
        <w:rPr>
          <w:rFonts w:cs="Arial"/>
          <w:sz w:val="22"/>
          <w:szCs w:val="22"/>
        </w:rPr>
        <w:t xml:space="preserve"> clara, en establecer pautas de alcance lógico para orientar el desarrollo de la función pública, cuyo </w:t>
      </w:r>
      <w:r w:rsidR="00605BE0" w:rsidRPr="00931937">
        <w:rPr>
          <w:rFonts w:cs="Arial"/>
          <w:sz w:val="22"/>
          <w:szCs w:val="22"/>
        </w:rPr>
        <w:t>propósito principal</w:t>
      </w:r>
      <w:r w:rsidRPr="00931937">
        <w:rPr>
          <w:rFonts w:cs="Arial"/>
          <w:sz w:val="22"/>
          <w:szCs w:val="22"/>
        </w:rPr>
        <w:t xml:space="preserve"> está constituido por el logro de los cometidos Estatales señalados en el Artículo 1 del Código de Procedimiento Administrativo y de lo Contencioso Administrativo</w:t>
      </w:r>
      <w:r w:rsidR="00605BE0" w:rsidRPr="00931937">
        <w:rPr>
          <w:rFonts w:cs="Arial"/>
          <w:sz w:val="22"/>
          <w:szCs w:val="22"/>
        </w:rPr>
        <w:t>. P</w:t>
      </w:r>
      <w:r w:rsidRPr="00931937">
        <w:rPr>
          <w:rFonts w:cs="Arial"/>
          <w:sz w:val="22"/>
          <w:szCs w:val="22"/>
        </w:rPr>
        <w:t>or ello antes de movilizar toda la infraestructura que posee la administración para el cumplimiento de las funciones que le asigna el legislador en este caso</w:t>
      </w:r>
      <w:r w:rsidR="00605BE0" w:rsidRPr="00931937">
        <w:rPr>
          <w:rFonts w:cs="Arial"/>
          <w:sz w:val="22"/>
          <w:szCs w:val="22"/>
        </w:rPr>
        <w:t>,</w:t>
      </w:r>
      <w:r w:rsidRPr="00931937">
        <w:rPr>
          <w:rFonts w:cs="Arial"/>
          <w:sz w:val="22"/>
          <w:szCs w:val="22"/>
        </w:rPr>
        <w:t xml:space="preserve"> en particular las funciones de control y vigilancia al cumplimiento de </w:t>
      </w:r>
      <w:r w:rsidR="00367883" w:rsidRPr="00931937">
        <w:rPr>
          <w:rFonts w:cs="Arial"/>
          <w:sz w:val="22"/>
          <w:szCs w:val="22"/>
        </w:rPr>
        <w:t>normas</w:t>
      </w:r>
      <w:r w:rsidRPr="00931937">
        <w:rPr>
          <w:rFonts w:cs="Arial"/>
          <w:sz w:val="22"/>
          <w:szCs w:val="22"/>
        </w:rPr>
        <w:t xml:space="preserve"> </w:t>
      </w:r>
      <w:r w:rsidR="00AD45B1" w:rsidRPr="00931937">
        <w:rPr>
          <w:rFonts w:cs="Arial"/>
          <w:sz w:val="22"/>
          <w:szCs w:val="22"/>
        </w:rPr>
        <w:t>higiénico-sanitarias</w:t>
      </w:r>
      <w:r w:rsidRPr="00931937">
        <w:rPr>
          <w:rFonts w:cs="Arial"/>
          <w:sz w:val="22"/>
          <w:szCs w:val="22"/>
        </w:rPr>
        <w:t>, técnicas, administrativas y financieras, etc., se debe considerar que dicho esfuerzo debe orientarse a la búsqueda de un efecto real sobre los administrados.</w:t>
      </w:r>
    </w:p>
    <w:p w14:paraId="5CB2F699" w14:textId="77777777" w:rsidR="00F853D9" w:rsidRPr="00931937" w:rsidRDefault="00F853D9" w:rsidP="00406958">
      <w:pPr>
        <w:jc w:val="both"/>
        <w:rPr>
          <w:rFonts w:cs="Arial"/>
          <w:i/>
          <w:sz w:val="20"/>
          <w:szCs w:val="22"/>
        </w:rPr>
      </w:pPr>
    </w:p>
    <w:p w14:paraId="70E12831" w14:textId="00AFACC8" w:rsidR="00F853D9" w:rsidRPr="00931937" w:rsidRDefault="00F853D9" w:rsidP="00406958">
      <w:pPr>
        <w:jc w:val="both"/>
        <w:rPr>
          <w:rFonts w:cs="Arial"/>
          <w:i/>
          <w:sz w:val="20"/>
          <w:szCs w:val="22"/>
        </w:rPr>
      </w:pPr>
      <w:r w:rsidRPr="00931937">
        <w:rPr>
          <w:rFonts w:cs="Arial"/>
          <w:sz w:val="22"/>
          <w:szCs w:val="22"/>
        </w:rPr>
        <w:t xml:space="preserve">Así las cosas, si bien es cierto que la autoridad administrativa tiene la obligación de investigar el incumplimiento a las disposiciones normativas </w:t>
      </w:r>
      <w:r w:rsidR="0041288E" w:rsidRPr="00931937">
        <w:rPr>
          <w:rFonts w:cs="Arial"/>
          <w:sz w:val="22"/>
          <w:szCs w:val="22"/>
        </w:rPr>
        <w:t>higiénico-sanitarias</w:t>
      </w:r>
      <w:r w:rsidRPr="00931937">
        <w:rPr>
          <w:rFonts w:cs="Arial"/>
          <w:sz w:val="22"/>
          <w:szCs w:val="22"/>
        </w:rPr>
        <w:t>, también lo es, que su actuar no puede pretender sacrificar injustamente los derechos fundamentales de los investigados y ponerlos en una condición de inseguridad jurídica.</w:t>
      </w:r>
    </w:p>
    <w:p w14:paraId="4E7F876B" w14:textId="55F5E24D" w:rsidR="00D55570" w:rsidRPr="00931937" w:rsidRDefault="00D55570" w:rsidP="00406958">
      <w:pPr>
        <w:jc w:val="both"/>
        <w:rPr>
          <w:rFonts w:cs="Arial"/>
          <w:i/>
          <w:sz w:val="20"/>
          <w:szCs w:val="22"/>
        </w:rPr>
      </w:pPr>
    </w:p>
    <w:p w14:paraId="03617B38" w14:textId="1C603957" w:rsidR="006C5992" w:rsidRPr="00931937" w:rsidRDefault="00D55570" w:rsidP="00406958">
      <w:pPr>
        <w:jc w:val="both"/>
        <w:rPr>
          <w:rFonts w:cs="Arial"/>
          <w:sz w:val="22"/>
          <w:szCs w:val="22"/>
        </w:rPr>
      </w:pPr>
      <w:r w:rsidRPr="00931937">
        <w:rPr>
          <w:rFonts w:cs="Arial"/>
          <w:sz w:val="22"/>
          <w:szCs w:val="22"/>
        </w:rPr>
        <w:t xml:space="preserve">En tal caso y al consultar </w:t>
      </w:r>
      <w:r w:rsidR="00CD2C23" w:rsidRPr="00931937">
        <w:rPr>
          <w:rFonts w:cs="Arial"/>
          <w:sz w:val="22"/>
          <w:szCs w:val="22"/>
        </w:rPr>
        <w:t>íntegramente</w:t>
      </w:r>
      <w:r w:rsidR="00823AC6" w:rsidRPr="00931937">
        <w:rPr>
          <w:rFonts w:cs="Arial"/>
          <w:sz w:val="22"/>
          <w:szCs w:val="22"/>
        </w:rPr>
        <w:t xml:space="preserve"> </w:t>
      </w:r>
      <w:r w:rsidRPr="00931937">
        <w:rPr>
          <w:rFonts w:cs="Arial"/>
          <w:sz w:val="22"/>
          <w:szCs w:val="22"/>
        </w:rPr>
        <w:t>el expediente</w:t>
      </w:r>
      <w:r w:rsidR="00CD2C23" w:rsidRPr="00931937">
        <w:rPr>
          <w:rFonts w:cs="Arial"/>
          <w:sz w:val="22"/>
          <w:szCs w:val="22"/>
        </w:rPr>
        <w:t xml:space="preserve"> </w:t>
      </w:r>
      <w:r w:rsidR="00CD2C23" w:rsidRPr="00931937">
        <w:rPr>
          <w:rFonts w:cs="Arial"/>
          <w:i/>
          <w:sz w:val="22"/>
          <w:szCs w:val="22"/>
        </w:rPr>
        <w:t>sub examine</w:t>
      </w:r>
      <w:r w:rsidRPr="00931937">
        <w:rPr>
          <w:rFonts w:cs="Arial"/>
          <w:sz w:val="22"/>
          <w:szCs w:val="22"/>
        </w:rPr>
        <w:t xml:space="preserve">, este </w:t>
      </w:r>
      <w:r w:rsidR="00F31A77" w:rsidRPr="00931937">
        <w:rPr>
          <w:rFonts w:cs="Arial"/>
          <w:sz w:val="22"/>
          <w:szCs w:val="22"/>
        </w:rPr>
        <w:t>Despac</w:t>
      </w:r>
      <w:r w:rsidR="000A1763" w:rsidRPr="00931937">
        <w:rPr>
          <w:rFonts w:cs="Arial"/>
          <w:sz w:val="22"/>
          <w:szCs w:val="22"/>
        </w:rPr>
        <w:t xml:space="preserve">ho evidenció </w:t>
      </w:r>
      <w:r w:rsidR="00F31A77" w:rsidRPr="00931937">
        <w:rPr>
          <w:rFonts w:cs="Arial"/>
          <w:sz w:val="22"/>
          <w:szCs w:val="22"/>
        </w:rPr>
        <w:t xml:space="preserve">que, </w:t>
      </w:r>
      <w:r w:rsidR="00CF3DAB" w:rsidRPr="00931937">
        <w:rPr>
          <w:rFonts w:cs="Arial"/>
          <w:sz w:val="22"/>
          <w:szCs w:val="22"/>
        </w:rPr>
        <w:t xml:space="preserve">efectivamente el acto administrativo que </w:t>
      </w:r>
      <w:r w:rsidR="008C0B2B" w:rsidRPr="00931937">
        <w:rPr>
          <w:rFonts w:cs="Arial"/>
          <w:sz w:val="22"/>
          <w:szCs w:val="22"/>
        </w:rPr>
        <w:t xml:space="preserve">formuló </w:t>
      </w:r>
      <w:r w:rsidR="00C979CB" w:rsidRPr="00931937">
        <w:rPr>
          <w:rFonts w:cs="Arial"/>
          <w:sz w:val="22"/>
          <w:szCs w:val="22"/>
        </w:rPr>
        <w:t xml:space="preserve">pliego de </w:t>
      </w:r>
      <w:r w:rsidR="008C0B2B" w:rsidRPr="00931937">
        <w:rPr>
          <w:rFonts w:cs="Arial"/>
          <w:sz w:val="22"/>
          <w:szCs w:val="22"/>
        </w:rPr>
        <w:t>cargos a la investigada</w:t>
      </w:r>
      <w:r w:rsidR="00CF3DAB" w:rsidRPr="00931937">
        <w:rPr>
          <w:rFonts w:cs="Arial"/>
          <w:sz w:val="22"/>
          <w:szCs w:val="22"/>
        </w:rPr>
        <w:t xml:space="preserve"> fue notificado por correo electrónico </w:t>
      </w:r>
      <w:r w:rsidR="00E72603" w:rsidRPr="00931937">
        <w:rPr>
          <w:rFonts w:cs="Arial"/>
          <w:sz w:val="22"/>
          <w:szCs w:val="22"/>
        </w:rPr>
        <w:t>a</w:t>
      </w:r>
      <w:r w:rsidR="00E1032B">
        <w:rPr>
          <w:rFonts w:cs="Arial"/>
          <w:sz w:val="22"/>
          <w:szCs w:val="22"/>
        </w:rPr>
        <w:t xml:space="preserve"> </w:t>
      </w:r>
      <w:r w:rsidR="00543169">
        <w:rPr>
          <w:rFonts w:cs="Arial"/>
          <w:sz w:val="22"/>
          <w:szCs w:val="22"/>
        </w:rPr>
        <w:t xml:space="preserve">la </w:t>
      </w:r>
      <w:r w:rsidR="00067C6D">
        <w:rPr>
          <w:rFonts w:cs="Arial"/>
          <w:sz w:val="22"/>
          <w:szCs w:val="22"/>
        </w:rPr>
        <w:t xml:space="preserve">SUBRED INTEGRADA DE SERVICIOS DE SALUD SUR OCCIDENTE E.S.E - UNIDAD DE SERVICIOS DE SALUD OCCIDENTE DE </w:t>
      </w:r>
      <w:r w:rsidR="00094C6F">
        <w:rPr>
          <w:rFonts w:cs="Arial"/>
          <w:sz w:val="22"/>
          <w:szCs w:val="22"/>
        </w:rPr>
        <w:t>KENNEDY</w:t>
      </w:r>
      <w:r w:rsidR="00C01024">
        <w:rPr>
          <w:rFonts w:cs="Arial"/>
          <w:sz w:val="22"/>
          <w:szCs w:val="22"/>
        </w:rPr>
        <w:t xml:space="preserve"> </w:t>
      </w:r>
      <w:r w:rsidR="00AD6F83">
        <w:rPr>
          <w:rFonts w:cs="Arial"/>
          <w:sz w:val="22"/>
          <w:szCs w:val="22"/>
        </w:rPr>
        <w:t xml:space="preserve"> </w:t>
      </w:r>
      <w:r w:rsidR="00543169">
        <w:rPr>
          <w:rFonts w:cs="Arial"/>
          <w:sz w:val="22"/>
          <w:szCs w:val="22"/>
        </w:rPr>
        <w:t xml:space="preserve"> identificada con NIT </w:t>
      </w:r>
      <w:r w:rsidR="00094C6F">
        <w:rPr>
          <w:rFonts w:cs="Arial"/>
          <w:sz w:val="22"/>
          <w:szCs w:val="22"/>
        </w:rPr>
        <w:t>900.959.048-4</w:t>
      </w:r>
      <w:r w:rsidR="00087F44">
        <w:rPr>
          <w:rFonts w:cs="Arial"/>
          <w:sz w:val="22"/>
          <w:szCs w:val="22"/>
        </w:rPr>
        <w:t xml:space="preserve"> y </w:t>
      </w:r>
      <w:r w:rsidR="00543169">
        <w:rPr>
          <w:rFonts w:cs="Arial"/>
          <w:sz w:val="22"/>
          <w:szCs w:val="22"/>
        </w:rPr>
        <w:t xml:space="preserve"> código de prestador </w:t>
      </w:r>
      <w:r w:rsidR="00094C6F">
        <w:rPr>
          <w:rFonts w:cs="Arial"/>
          <w:sz w:val="22"/>
          <w:szCs w:val="22"/>
        </w:rPr>
        <w:t>1100130296-01</w:t>
      </w:r>
      <w:r w:rsidR="00C56924" w:rsidRPr="00931937">
        <w:rPr>
          <w:rFonts w:cs="Arial"/>
          <w:sz w:val="22"/>
          <w:szCs w:val="22"/>
        </w:rPr>
        <w:t xml:space="preserve">, </w:t>
      </w:r>
      <w:r w:rsidR="00CF3DAB" w:rsidRPr="00931937">
        <w:rPr>
          <w:rFonts w:cs="Arial"/>
          <w:b/>
          <w:bCs/>
          <w:sz w:val="22"/>
          <w:szCs w:val="22"/>
          <w:u w:val="single"/>
        </w:rPr>
        <w:t>sin cumplirse el requisito para surtir la notificación electrónica en debida forma</w:t>
      </w:r>
      <w:r w:rsidR="00CF3DAB" w:rsidRPr="00931937">
        <w:rPr>
          <w:rFonts w:cs="Arial"/>
          <w:sz w:val="22"/>
          <w:szCs w:val="22"/>
        </w:rPr>
        <w:t>, es decir, para el presente caso</w:t>
      </w:r>
      <w:r w:rsidR="00CF3DAB" w:rsidRPr="00931937">
        <w:rPr>
          <w:rFonts w:cs="Arial"/>
          <w:b/>
          <w:sz w:val="22"/>
          <w:szCs w:val="22"/>
        </w:rPr>
        <w:t xml:space="preserve"> la aceptación</w:t>
      </w:r>
      <w:r w:rsidR="00610109" w:rsidRPr="00931937">
        <w:rPr>
          <w:rFonts w:cs="Arial"/>
          <w:b/>
          <w:sz w:val="22"/>
          <w:szCs w:val="22"/>
        </w:rPr>
        <w:t xml:space="preserve"> unilateral</w:t>
      </w:r>
      <w:r w:rsidR="00CF3DAB" w:rsidRPr="00931937">
        <w:rPr>
          <w:rFonts w:cs="Arial"/>
          <w:b/>
          <w:sz w:val="22"/>
          <w:szCs w:val="22"/>
        </w:rPr>
        <w:t xml:space="preserve"> por parte del destinatario de autorizar dicho medio de notificación</w:t>
      </w:r>
      <w:r w:rsidR="00096AF9" w:rsidRPr="00931937">
        <w:rPr>
          <w:rFonts w:cs="Arial"/>
          <w:sz w:val="22"/>
          <w:szCs w:val="22"/>
        </w:rPr>
        <w:t xml:space="preserve">, pues al respecto la normativa </w:t>
      </w:r>
      <w:r w:rsidR="003C4A79" w:rsidRPr="00931937">
        <w:rPr>
          <w:rFonts w:cs="Arial"/>
          <w:sz w:val="22"/>
          <w:szCs w:val="22"/>
        </w:rPr>
        <w:t xml:space="preserve">procedimental administrativa </w:t>
      </w:r>
      <w:r w:rsidR="00096AF9" w:rsidRPr="00931937">
        <w:rPr>
          <w:rFonts w:cs="Arial"/>
          <w:sz w:val="22"/>
          <w:szCs w:val="22"/>
        </w:rPr>
        <w:t>vigente</w:t>
      </w:r>
      <w:r w:rsidR="00FD6E42" w:rsidRPr="00931937">
        <w:rPr>
          <w:rFonts w:cs="Arial"/>
          <w:sz w:val="22"/>
          <w:szCs w:val="22"/>
        </w:rPr>
        <w:t xml:space="preserve"> -Ley 1437 de 2011-</w:t>
      </w:r>
      <w:r w:rsidR="00096AF9" w:rsidRPr="00931937">
        <w:rPr>
          <w:rFonts w:cs="Arial"/>
          <w:sz w:val="22"/>
          <w:szCs w:val="22"/>
        </w:rPr>
        <w:t xml:space="preserve"> en </w:t>
      </w:r>
      <w:r w:rsidR="00FD6E42" w:rsidRPr="00931937">
        <w:rPr>
          <w:rFonts w:cs="Arial"/>
          <w:sz w:val="22"/>
          <w:szCs w:val="22"/>
        </w:rPr>
        <w:t>su</w:t>
      </w:r>
      <w:r w:rsidR="00096AF9" w:rsidRPr="00931937">
        <w:rPr>
          <w:rFonts w:cs="Arial"/>
          <w:sz w:val="22"/>
          <w:szCs w:val="22"/>
        </w:rPr>
        <w:t xml:space="preserve"> artículo 56 dispone que:</w:t>
      </w:r>
      <w:r w:rsidR="007F4DF2">
        <w:rPr>
          <w:rFonts w:cs="Arial"/>
          <w:sz w:val="22"/>
          <w:szCs w:val="22"/>
        </w:rPr>
        <w:t xml:space="preserve"> </w:t>
      </w:r>
      <w:r w:rsidR="007207F3">
        <w:rPr>
          <w:rFonts w:cs="Arial"/>
          <w:sz w:val="22"/>
          <w:szCs w:val="22"/>
        </w:rPr>
        <w:t xml:space="preserve"> </w:t>
      </w:r>
      <w:r w:rsidR="00AD2DA0">
        <w:rPr>
          <w:rFonts w:cs="Arial"/>
          <w:sz w:val="22"/>
          <w:szCs w:val="22"/>
        </w:rPr>
        <w:t xml:space="preserve"> </w:t>
      </w:r>
      <w:r w:rsidR="003A28A0">
        <w:rPr>
          <w:rFonts w:cs="Arial"/>
          <w:sz w:val="22"/>
          <w:szCs w:val="22"/>
        </w:rPr>
        <w:t xml:space="preserve"> </w:t>
      </w:r>
      <w:r w:rsidR="00647565">
        <w:rPr>
          <w:rFonts w:cs="Arial"/>
          <w:sz w:val="22"/>
          <w:szCs w:val="22"/>
        </w:rPr>
        <w:t xml:space="preserve"> </w:t>
      </w:r>
      <w:r w:rsidR="00675A61">
        <w:rPr>
          <w:rFonts w:cs="Arial"/>
          <w:sz w:val="22"/>
          <w:szCs w:val="22"/>
        </w:rPr>
        <w:t xml:space="preserve"> </w:t>
      </w:r>
      <w:r w:rsidR="00145ED2">
        <w:rPr>
          <w:rFonts w:cs="Arial"/>
          <w:sz w:val="22"/>
          <w:szCs w:val="22"/>
        </w:rPr>
        <w:t xml:space="preserve"> </w:t>
      </w:r>
      <w:r w:rsidR="00870933">
        <w:rPr>
          <w:rFonts w:cs="Arial"/>
          <w:sz w:val="22"/>
          <w:szCs w:val="22"/>
        </w:rPr>
        <w:t xml:space="preserve"> </w:t>
      </w:r>
      <w:r w:rsidR="0098487B">
        <w:rPr>
          <w:rFonts w:cs="Arial"/>
          <w:sz w:val="22"/>
          <w:szCs w:val="22"/>
        </w:rPr>
        <w:t xml:space="preserve"> </w:t>
      </w:r>
      <w:r w:rsidR="00E1032B">
        <w:rPr>
          <w:rFonts w:cs="Arial"/>
          <w:sz w:val="22"/>
          <w:szCs w:val="22"/>
        </w:rPr>
        <w:t xml:space="preserve"> </w:t>
      </w:r>
      <w:r w:rsidR="004A5065">
        <w:rPr>
          <w:rFonts w:cs="Arial"/>
          <w:sz w:val="22"/>
          <w:szCs w:val="22"/>
        </w:rPr>
        <w:t xml:space="preserve"> </w:t>
      </w:r>
    </w:p>
    <w:p w14:paraId="5BE18936" w14:textId="4C165426" w:rsidR="008A1341" w:rsidRDefault="008A1341" w:rsidP="00406958">
      <w:pPr>
        <w:ind w:left="284" w:right="474"/>
        <w:jc w:val="both"/>
        <w:rPr>
          <w:rFonts w:cs="Arial"/>
          <w:i/>
          <w:iCs/>
          <w:sz w:val="22"/>
          <w:szCs w:val="22"/>
        </w:rPr>
      </w:pPr>
      <w:r w:rsidRPr="00931937">
        <w:rPr>
          <w:rFonts w:cs="Arial"/>
          <w:i/>
          <w:iCs/>
          <w:sz w:val="22"/>
          <w:szCs w:val="22"/>
        </w:rPr>
        <w:t xml:space="preserve">(…) </w:t>
      </w:r>
    </w:p>
    <w:p w14:paraId="0FA70468" w14:textId="77777777" w:rsidR="004A5065" w:rsidRPr="00931937" w:rsidRDefault="004A5065" w:rsidP="00406958">
      <w:pPr>
        <w:ind w:left="284" w:right="474"/>
        <w:jc w:val="both"/>
        <w:rPr>
          <w:rFonts w:cs="Arial"/>
          <w:i/>
          <w:iCs/>
          <w:sz w:val="22"/>
          <w:szCs w:val="22"/>
        </w:rPr>
      </w:pPr>
    </w:p>
    <w:p w14:paraId="36866803" w14:textId="03472486" w:rsidR="00096AF9" w:rsidRPr="00931937" w:rsidRDefault="00096AF9" w:rsidP="00406958">
      <w:pPr>
        <w:ind w:left="284" w:right="474"/>
        <w:jc w:val="both"/>
        <w:rPr>
          <w:rFonts w:cs="Arial"/>
          <w:i/>
          <w:iCs/>
          <w:sz w:val="20"/>
          <w:szCs w:val="20"/>
        </w:rPr>
      </w:pPr>
      <w:r w:rsidRPr="00931937">
        <w:rPr>
          <w:rFonts w:cs="Arial"/>
          <w:bCs/>
          <w:i/>
          <w:sz w:val="20"/>
          <w:szCs w:val="20"/>
        </w:rPr>
        <w:t>“</w:t>
      </w:r>
      <w:r w:rsidRPr="00931937">
        <w:rPr>
          <w:rFonts w:cs="Arial"/>
          <w:b/>
          <w:bCs/>
          <w:i/>
          <w:iCs/>
          <w:sz w:val="20"/>
          <w:szCs w:val="20"/>
        </w:rPr>
        <w:t>ARTÍCULO</w:t>
      </w:r>
      <w:bookmarkStart w:id="4" w:name="56"/>
      <w:bookmarkEnd w:id="4"/>
      <w:r w:rsidRPr="00931937">
        <w:rPr>
          <w:rFonts w:cs="Arial"/>
          <w:b/>
          <w:bCs/>
          <w:i/>
          <w:iCs/>
          <w:sz w:val="20"/>
          <w:szCs w:val="20"/>
        </w:rPr>
        <w:t> 56. Notificación electrónica.</w:t>
      </w:r>
      <w:r w:rsidRPr="00931937">
        <w:rPr>
          <w:rFonts w:cs="Arial"/>
          <w:i/>
          <w:iCs/>
          <w:sz w:val="20"/>
          <w:szCs w:val="20"/>
        </w:rPr>
        <w:t xml:space="preserve"> Las autoridades podrán notificar sus actos a través de medios electrónicos, </w:t>
      </w:r>
      <w:r w:rsidRPr="00931937">
        <w:rPr>
          <w:rFonts w:cs="Arial"/>
          <w:b/>
          <w:i/>
          <w:iCs/>
          <w:sz w:val="20"/>
          <w:szCs w:val="20"/>
          <w:u w:val="single"/>
        </w:rPr>
        <w:t>siempre que el administrado haya aceptado este medio de notificación</w:t>
      </w:r>
      <w:r w:rsidRPr="00931937">
        <w:rPr>
          <w:rFonts w:cs="Arial"/>
          <w:i/>
          <w:iCs/>
          <w:sz w:val="20"/>
          <w:szCs w:val="20"/>
        </w:rPr>
        <w:t>.</w:t>
      </w:r>
      <w:r w:rsidR="00B96225" w:rsidRPr="00931937">
        <w:rPr>
          <w:rFonts w:cs="Arial"/>
          <w:i/>
          <w:iCs/>
          <w:sz w:val="20"/>
          <w:szCs w:val="20"/>
        </w:rPr>
        <w:t xml:space="preserve"> </w:t>
      </w:r>
    </w:p>
    <w:p w14:paraId="5D510292" w14:textId="77777777" w:rsidR="00096AF9" w:rsidRPr="00931937" w:rsidRDefault="00096AF9" w:rsidP="00406958">
      <w:pPr>
        <w:ind w:left="284" w:right="474"/>
        <w:jc w:val="both"/>
        <w:rPr>
          <w:rFonts w:cs="Arial"/>
          <w:i/>
          <w:iCs/>
          <w:sz w:val="20"/>
          <w:szCs w:val="20"/>
        </w:rPr>
      </w:pPr>
      <w:r w:rsidRPr="00931937">
        <w:rPr>
          <w:rFonts w:cs="Arial"/>
          <w:i/>
          <w:iCs/>
          <w:sz w:val="20"/>
          <w:szCs w:val="20"/>
        </w:rPr>
        <w:t> </w:t>
      </w:r>
    </w:p>
    <w:p w14:paraId="07DC7FD2" w14:textId="77777777" w:rsidR="00096AF9" w:rsidRPr="00931937" w:rsidRDefault="00096AF9" w:rsidP="00406958">
      <w:pPr>
        <w:ind w:left="284" w:right="474"/>
        <w:jc w:val="both"/>
        <w:rPr>
          <w:rFonts w:cs="Arial"/>
          <w:i/>
          <w:iCs/>
          <w:sz w:val="20"/>
          <w:szCs w:val="20"/>
        </w:rPr>
      </w:pPr>
      <w:r w:rsidRPr="00931937">
        <w:rPr>
          <w:rFonts w:cs="Arial"/>
          <w:i/>
          <w:iCs/>
          <w:sz w:val="20"/>
          <w:szCs w:val="20"/>
        </w:rPr>
        <w:t xml:space="preserve">Sin embargo, durante el desarrollo de la actuación el interesado podrá solicitar a la autoridad que las notificaciones sucesivas no se realicen por medios electrónicos, </w:t>
      </w:r>
      <w:r w:rsidRPr="00931937">
        <w:rPr>
          <w:rFonts w:cs="Arial"/>
          <w:b/>
          <w:i/>
          <w:iCs/>
          <w:sz w:val="20"/>
          <w:szCs w:val="20"/>
          <w:u w:val="single"/>
        </w:rPr>
        <w:t>sino de conformidad con los otros medios previstos en el Capítulo Quinto del presente Título</w:t>
      </w:r>
      <w:r w:rsidRPr="00931937">
        <w:rPr>
          <w:rFonts w:cs="Arial"/>
          <w:i/>
          <w:iCs/>
          <w:sz w:val="20"/>
          <w:szCs w:val="20"/>
        </w:rPr>
        <w:t>, a menos que el uso de medios electrónicos sea obligatorio en los términos del inciso tercero del artículo 53A del presente título.</w:t>
      </w:r>
    </w:p>
    <w:p w14:paraId="4C19FB24" w14:textId="77777777" w:rsidR="008A1341" w:rsidRPr="00931937" w:rsidRDefault="008A1341" w:rsidP="00406958">
      <w:pPr>
        <w:ind w:left="284" w:right="474"/>
        <w:jc w:val="both"/>
        <w:rPr>
          <w:rFonts w:cs="Arial"/>
          <w:i/>
          <w:iCs/>
          <w:sz w:val="20"/>
          <w:szCs w:val="20"/>
        </w:rPr>
      </w:pPr>
    </w:p>
    <w:p w14:paraId="460EB8A4" w14:textId="230D10BB" w:rsidR="00096AF9" w:rsidRPr="00931937" w:rsidRDefault="005175EF" w:rsidP="00406958">
      <w:pPr>
        <w:ind w:left="284" w:right="474"/>
        <w:jc w:val="both"/>
        <w:rPr>
          <w:rFonts w:cs="Arial"/>
          <w:i/>
          <w:iCs/>
          <w:sz w:val="20"/>
          <w:szCs w:val="20"/>
        </w:rPr>
      </w:pPr>
      <w:r w:rsidRPr="00931937">
        <w:rPr>
          <w:rFonts w:cs="Arial"/>
          <w:i/>
          <w:iCs/>
          <w:sz w:val="20"/>
          <w:szCs w:val="20"/>
        </w:rPr>
        <w:t>(…)”</w:t>
      </w:r>
      <w:r w:rsidR="00096AF9" w:rsidRPr="00931937">
        <w:rPr>
          <w:rFonts w:cs="Arial"/>
          <w:i/>
          <w:iCs/>
          <w:sz w:val="20"/>
          <w:szCs w:val="20"/>
        </w:rPr>
        <w:t>.</w:t>
      </w:r>
    </w:p>
    <w:p w14:paraId="4747A429" w14:textId="77777777" w:rsidR="00813071" w:rsidRPr="00931937" w:rsidRDefault="00813071" w:rsidP="00406958">
      <w:pPr>
        <w:ind w:left="708"/>
        <w:jc w:val="both"/>
        <w:rPr>
          <w:rFonts w:cs="Arial"/>
          <w:i/>
          <w:sz w:val="20"/>
          <w:szCs w:val="20"/>
        </w:rPr>
      </w:pPr>
    </w:p>
    <w:p w14:paraId="1BA72A09" w14:textId="3356E415" w:rsidR="00F85184" w:rsidRPr="00931937" w:rsidRDefault="004167F6" w:rsidP="00406958">
      <w:pPr>
        <w:jc w:val="both"/>
        <w:rPr>
          <w:rFonts w:cs="Arial"/>
          <w:sz w:val="22"/>
          <w:szCs w:val="22"/>
        </w:rPr>
      </w:pPr>
      <w:r w:rsidRPr="00931937">
        <w:rPr>
          <w:rFonts w:cs="Arial"/>
          <w:sz w:val="22"/>
          <w:szCs w:val="22"/>
        </w:rPr>
        <w:lastRenderedPageBreak/>
        <w:t xml:space="preserve">Así las cosas, se tiene que, de manera general, para que pueda surtirse una notificación de forma electrónica, </w:t>
      </w:r>
      <w:r w:rsidRPr="00931937">
        <w:rPr>
          <w:rFonts w:cs="Arial"/>
          <w:b/>
          <w:bCs/>
          <w:sz w:val="22"/>
          <w:szCs w:val="22"/>
        </w:rPr>
        <w:t>es indispensable que a quien se va a notificar, haya autorizado previamente la notificación electrónica</w:t>
      </w:r>
      <w:r w:rsidRPr="00931937">
        <w:rPr>
          <w:rFonts w:cs="Arial"/>
          <w:sz w:val="22"/>
          <w:szCs w:val="22"/>
        </w:rPr>
        <w:t xml:space="preserve">, especificando la dirección electrónica para tal efecto. Por lo cual no cabe duda </w:t>
      </w:r>
      <w:r w:rsidR="001A4EBB" w:rsidRPr="00931937">
        <w:rPr>
          <w:rFonts w:cs="Arial"/>
          <w:sz w:val="22"/>
          <w:szCs w:val="22"/>
        </w:rPr>
        <w:t>que</w:t>
      </w:r>
      <w:r w:rsidRPr="00931937">
        <w:rPr>
          <w:rFonts w:cs="Arial"/>
          <w:sz w:val="22"/>
          <w:szCs w:val="22"/>
        </w:rPr>
        <w:t xml:space="preserve"> será </w:t>
      </w:r>
      <w:r w:rsidRPr="00931937">
        <w:rPr>
          <w:rFonts w:cs="Arial"/>
          <w:b/>
          <w:bCs/>
          <w:sz w:val="22"/>
          <w:szCs w:val="22"/>
        </w:rPr>
        <w:t>necesario</w:t>
      </w:r>
      <w:r w:rsidRPr="00931937">
        <w:rPr>
          <w:rFonts w:cs="Arial"/>
          <w:sz w:val="22"/>
          <w:szCs w:val="22"/>
        </w:rPr>
        <w:t xml:space="preserve"> que previamente </w:t>
      </w:r>
      <w:r w:rsidRPr="00931937">
        <w:rPr>
          <w:rFonts w:cs="Arial"/>
          <w:b/>
          <w:bCs/>
          <w:sz w:val="22"/>
          <w:szCs w:val="22"/>
        </w:rPr>
        <w:t>el administrado</w:t>
      </w:r>
      <w:r w:rsidRPr="00931937">
        <w:rPr>
          <w:rFonts w:cs="Arial"/>
          <w:sz w:val="22"/>
          <w:szCs w:val="22"/>
        </w:rPr>
        <w:t xml:space="preserve"> autorice recibir notificaciones electrónicamente e informe la dirección electrónica en la que desea ser notificado.</w:t>
      </w:r>
    </w:p>
    <w:p w14:paraId="2466B42E" w14:textId="131B1045" w:rsidR="00E46C3B" w:rsidRPr="00931937" w:rsidRDefault="00E46C3B" w:rsidP="00406958">
      <w:pPr>
        <w:jc w:val="both"/>
        <w:rPr>
          <w:rFonts w:cs="Arial"/>
          <w:sz w:val="22"/>
          <w:szCs w:val="22"/>
        </w:rPr>
      </w:pPr>
    </w:p>
    <w:p w14:paraId="1C3CF418" w14:textId="3D4233BB" w:rsidR="00B96225" w:rsidRPr="00931937" w:rsidRDefault="00B96225" w:rsidP="00406958">
      <w:pPr>
        <w:jc w:val="both"/>
        <w:rPr>
          <w:rFonts w:cs="Arial"/>
          <w:sz w:val="22"/>
          <w:szCs w:val="22"/>
        </w:rPr>
      </w:pPr>
      <w:r w:rsidRPr="00931937">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la </w:t>
      </w:r>
      <w:r w:rsidRPr="00D00D7E">
        <w:rPr>
          <w:rFonts w:cs="Arial"/>
          <w:b/>
          <w:bCs/>
          <w:sz w:val="22"/>
          <w:szCs w:val="22"/>
        </w:rPr>
        <w:t>autoriza e</w:t>
      </w:r>
      <w:r w:rsidRPr="00931937">
        <w:rPr>
          <w:rFonts w:cs="Arial"/>
          <w:b/>
          <w:bCs/>
          <w:sz w:val="22"/>
          <w:szCs w:val="22"/>
        </w:rPr>
        <w:t>xpresamente</w:t>
      </w:r>
      <w:r w:rsidRPr="00931937">
        <w:rPr>
          <w:rFonts w:cs="Arial"/>
          <w:sz w:val="22"/>
          <w:szCs w:val="22"/>
        </w:rPr>
        <w:t xml:space="preserve">, lo cual no se evidencia en la foliatura del presente radicado. </w:t>
      </w:r>
    </w:p>
    <w:p w14:paraId="163B7DD3" w14:textId="77777777" w:rsidR="00B96225" w:rsidRPr="00931937" w:rsidRDefault="00B96225" w:rsidP="00406958">
      <w:pPr>
        <w:jc w:val="both"/>
        <w:rPr>
          <w:rFonts w:cs="Arial"/>
          <w:sz w:val="22"/>
          <w:szCs w:val="22"/>
        </w:rPr>
      </w:pPr>
    </w:p>
    <w:p w14:paraId="644349C0" w14:textId="1BAFB295" w:rsidR="00347473" w:rsidRPr="006536A9" w:rsidRDefault="00347473" w:rsidP="00406958">
      <w:pPr>
        <w:jc w:val="both"/>
        <w:rPr>
          <w:rFonts w:cs="Arial"/>
          <w:sz w:val="22"/>
          <w:szCs w:val="22"/>
        </w:rPr>
      </w:pPr>
      <w:r w:rsidRPr="006536A9">
        <w:rPr>
          <w:rFonts w:cs="Arial"/>
          <w:sz w:val="22"/>
          <w:szCs w:val="22"/>
        </w:rPr>
        <w:t xml:space="preserve">En consecuencia, de lo anterior, y </w:t>
      </w:r>
      <w:r w:rsidRPr="006536A9">
        <w:rPr>
          <w:rFonts w:cs="Arial"/>
          <w:i/>
          <w:iCs/>
          <w:sz w:val="22"/>
          <w:szCs w:val="22"/>
        </w:rPr>
        <w:t>sin mediar autorización expresa por parte de la investigada</w:t>
      </w:r>
      <w:r w:rsidR="00060052">
        <w:rPr>
          <w:rFonts w:cs="Arial"/>
          <w:i/>
          <w:iCs/>
          <w:sz w:val="22"/>
          <w:szCs w:val="22"/>
        </w:rPr>
        <w:t xml:space="preserve"> para la notificación electrónica</w:t>
      </w:r>
      <w:r w:rsidRPr="006536A9">
        <w:rPr>
          <w:rFonts w:cs="Arial"/>
          <w:i/>
          <w:iCs/>
          <w:sz w:val="22"/>
          <w:szCs w:val="22"/>
        </w:rPr>
        <w:t xml:space="preserve">, </w:t>
      </w:r>
      <w:r w:rsidRPr="006536A9">
        <w:rPr>
          <w:rFonts w:cs="Arial"/>
          <w:sz w:val="22"/>
          <w:szCs w:val="22"/>
        </w:rPr>
        <w:t xml:space="preserve">la </w:t>
      </w:r>
      <w:r w:rsidR="00060052" w:rsidRPr="00931937">
        <w:rPr>
          <w:rFonts w:cs="Arial"/>
          <w:sz w:val="22"/>
          <w:szCs w:val="22"/>
        </w:rPr>
        <w:t>Subdirección de Inspección, Vigilancia y Control de Servicios de Salud de la SDS</w:t>
      </w:r>
      <w:r w:rsidRPr="006536A9">
        <w:rPr>
          <w:rFonts w:cs="Arial"/>
          <w:sz w:val="22"/>
          <w:szCs w:val="22"/>
        </w:rPr>
        <w:t xml:space="preserve">, tenía el deber de notificar a través del procedimiento común de notificación contenido en la </w:t>
      </w:r>
      <w:r w:rsidR="007D57CE">
        <w:rPr>
          <w:rFonts w:cs="Arial"/>
          <w:sz w:val="22"/>
          <w:szCs w:val="22"/>
        </w:rPr>
        <w:t>Ley 1437 de 2011, c</w:t>
      </w:r>
      <w:r w:rsidRPr="006536A9">
        <w:rPr>
          <w:rFonts w:cs="Arial"/>
          <w:sz w:val="22"/>
          <w:szCs w:val="22"/>
        </w:rPr>
        <w:t>omo a literal expresa:</w:t>
      </w:r>
      <w:r w:rsidR="00060052">
        <w:rPr>
          <w:rFonts w:cs="Arial"/>
          <w:sz w:val="22"/>
          <w:szCs w:val="22"/>
        </w:rPr>
        <w:t xml:space="preserve"> </w:t>
      </w:r>
    </w:p>
    <w:p w14:paraId="3D250A48" w14:textId="77777777" w:rsidR="00347473" w:rsidRDefault="00347473" w:rsidP="00406958">
      <w:pPr>
        <w:jc w:val="both"/>
        <w:rPr>
          <w:rFonts w:cs="Arial"/>
          <w:sz w:val="22"/>
          <w:szCs w:val="22"/>
        </w:rPr>
      </w:pPr>
    </w:p>
    <w:p w14:paraId="02B53FB9" w14:textId="77777777" w:rsidR="0039146F" w:rsidRDefault="00347473" w:rsidP="00406958">
      <w:pPr>
        <w:ind w:left="284"/>
        <w:jc w:val="both"/>
        <w:rPr>
          <w:rFonts w:cs="Arial"/>
          <w:sz w:val="22"/>
          <w:szCs w:val="22"/>
        </w:rPr>
      </w:pPr>
      <w:r>
        <w:rPr>
          <w:rFonts w:cs="Arial"/>
          <w:sz w:val="22"/>
          <w:szCs w:val="22"/>
        </w:rPr>
        <w:t>(…)</w:t>
      </w:r>
      <w:bookmarkStart w:id="5" w:name="66"/>
      <w:r w:rsidR="00271371">
        <w:rPr>
          <w:rFonts w:cs="Arial"/>
          <w:sz w:val="22"/>
          <w:szCs w:val="22"/>
        </w:rPr>
        <w:t xml:space="preserve"> </w:t>
      </w:r>
    </w:p>
    <w:p w14:paraId="55D83A22" w14:textId="63670846" w:rsidR="00F85184" w:rsidRPr="00271371" w:rsidRDefault="00F85184" w:rsidP="00406958">
      <w:pPr>
        <w:ind w:left="284"/>
        <w:jc w:val="both"/>
        <w:rPr>
          <w:rFonts w:cs="Arial"/>
          <w:sz w:val="22"/>
          <w:szCs w:val="22"/>
        </w:rPr>
      </w:pPr>
      <w:r w:rsidRPr="00931937">
        <w:rPr>
          <w:rFonts w:cs="Arial"/>
          <w:b/>
          <w:bCs/>
          <w:i/>
          <w:iCs/>
          <w:sz w:val="20"/>
          <w:szCs w:val="20"/>
        </w:rPr>
        <w:t>ARTÍCULO 66. DEBER DE NOTIFICACIÓN DE LOS ACTOS ADMINISTRATIVOS DE CARÁCTER PARTICULAR Y CONCRETO.</w:t>
      </w:r>
      <w:bookmarkEnd w:id="5"/>
      <w:r w:rsidRPr="00931937">
        <w:rPr>
          <w:rFonts w:cs="Arial"/>
          <w:i/>
          <w:iCs/>
          <w:sz w:val="20"/>
          <w:szCs w:val="20"/>
        </w:rPr>
        <w:t xml:space="preserve"> Los actos administrativos de carácter particular </w:t>
      </w:r>
      <w:r w:rsidRPr="00931937">
        <w:rPr>
          <w:rFonts w:cs="Arial"/>
          <w:b/>
          <w:bCs/>
          <w:i/>
          <w:iCs/>
          <w:sz w:val="20"/>
          <w:szCs w:val="20"/>
          <w:u w:val="single"/>
        </w:rPr>
        <w:t>deberán</w:t>
      </w:r>
      <w:r w:rsidRPr="00931937">
        <w:rPr>
          <w:rFonts w:cs="Arial"/>
          <w:i/>
          <w:iCs/>
          <w:sz w:val="20"/>
          <w:szCs w:val="20"/>
        </w:rPr>
        <w:t xml:space="preserve"> ser notificados en los términos establecidos en las disposiciones siguientes</w:t>
      </w:r>
      <w:r w:rsidRPr="00931937">
        <w:rPr>
          <w:rFonts w:cs="Arial"/>
          <w:i/>
          <w:sz w:val="20"/>
          <w:szCs w:val="20"/>
        </w:rPr>
        <w:t>.”</w:t>
      </w:r>
    </w:p>
    <w:p w14:paraId="189EB263" w14:textId="77777777" w:rsidR="00B061E4" w:rsidRPr="00931937" w:rsidRDefault="00B061E4" w:rsidP="00406958">
      <w:pPr>
        <w:jc w:val="both"/>
        <w:rPr>
          <w:rFonts w:cs="Arial"/>
          <w:sz w:val="22"/>
          <w:szCs w:val="22"/>
        </w:rPr>
      </w:pPr>
    </w:p>
    <w:p w14:paraId="633B1B91" w14:textId="2B460F20" w:rsidR="00F85184" w:rsidRPr="00931937" w:rsidRDefault="00F85184" w:rsidP="00406958">
      <w:pPr>
        <w:jc w:val="both"/>
        <w:rPr>
          <w:rFonts w:cs="Arial"/>
          <w:sz w:val="22"/>
          <w:szCs w:val="22"/>
          <w:lang w:val="es-ES"/>
        </w:rPr>
      </w:pPr>
      <w:r w:rsidRPr="00931937">
        <w:rPr>
          <w:rFonts w:cs="Arial"/>
          <w:sz w:val="22"/>
          <w:szCs w:val="22"/>
        </w:rPr>
        <w:t xml:space="preserve">Respecto de este artículo podemos evidenciar que es un </w:t>
      </w:r>
      <w:r w:rsidRPr="00931937">
        <w:rPr>
          <w:rFonts w:cs="Arial"/>
          <w:sz w:val="22"/>
          <w:szCs w:val="22"/>
          <w:u w:val="single"/>
        </w:rPr>
        <w:t>deber</w:t>
      </w:r>
      <w:r w:rsidRPr="00931937">
        <w:rPr>
          <w:rFonts w:cs="Arial"/>
          <w:sz w:val="22"/>
          <w:szCs w:val="22"/>
        </w:rPr>
        <w:t xml:space="preserve"> </w:t>
      </w:r>
      <w:r w:rsidRPr="00931937">
        <w:rPr>
          <w:rFonts w:cs="Arial"/>
          <w:b/>
          <w:bCs/>
          <w:sz w:val="22"/>
          <w:szCs w:val="22"/>
        </w:rPr>
        <w:t xml:space="preserve">notificar personalmente </w:t>
      </w:r>
      <w:r w:rsidRPr="00931937">
        <w:rPr>
          <w:rFonts w:cs="Arial"/>
          <w:sz w:val="22"/>
          <w:szCs w:val="22"/>
        </w:rPr>
        <w:t xml:space="preserve">los actos administrativos de carácter particular y concreto, siendo </w:t>
      </w:r>
      <w:r w:rsidR="0032293B" w:rsidRPr="00931937">
        <w:rPr>
          <w:rFonts w:cs="Arial"/>
          <w:sz w:val="22"/>
          <w:szCs w:val="22"/>
        </w:rPr>
        <w:t>el auto de pliego de cargos</w:t>
      </w:r>
      <w:r w:rsidR="00F4748A" w:rsidRPr="00931937">
        <w:rPr>
          <w:rFonts w:cs="Arial"/>
          <w:iCs/>
          <w:sz w:val="22"/>
          <w:szCs w:val="22"/>
        </w:rPr>
        <w:t xml:space="preserve"> </w:t>
      </w:r>
      <w:r w:rsidR="007E2DEF" w:rsidRPr="00931937">
        <w:rPr>
          <w:rFonts w:cs="Arial"/>
          <w:iCs/>
          <w:sz w:val="22"/>
          <w:szCs w:val="22"/>
        </w:rPr>
        <w:t xml:space="preserve">y la resolución sancionatoria </w:t>
      </w:r>
      <w:r w:rsidRPr="00931937">
        <w:rPr>
          <w:rFonts w:cs="Arial"/>
          <w:iCs/>
          <w:sz w:val="22"/>
          <w:szCs w:val="22"/>
          <w:lang w:val="es-ES"/>
        </w:rPr>
        <w:t xml:space="preserve">un </w:t>
      </w:r>
      <w:r w:rsidRPr="00931937">
        <w:rPr>
          <w:rFonts w:cs="Arial"/>
          <w:sz w:val="22"/>
          <w:szCs w:val="22"/>
          <w:lang w:val="es-ES"/>
        </w:rPr>
        <w:t xml:space="preserve">acto de </w:t>
      </w:r>
      <w:r w:rsidR="00B75D21" w:rsidRPr="00931937">
        <w:rPr>
          <w:rFonts w:cs="Arial"/>
          <w:sz w:val="22"/>
          <w:szCs w:val="22"/>
          <w:lang w:val="es-ES"/>
        </w:rPr>
        <w:t>esta clase</w:t>
      </w:r>
      <w:r w:rsidRPr="00931937">
        <w:rPr>
          <w:rFonts w:cs="Arial"/>
          <w:sz w:val="22"/>
          <w:szCs w:val="22"/>
          <w:lang w:val="es-ES"/>
        </w:rPr>
        <w:t xml:space="preserve">, </w:t>
      </w:r>
      <w:r w:rsidR="00B1404F" w:rsidRPr="00931937">
        <w:rPr>
          <w:rFonts w:cs="Arial"/>
          <w:i/>
          <w:iCs/>
          <w:sz w:val="22"/>
          <w:szCs w:val="22"/>
          <w:lang w:val="es-ES"/>
        </w:rPr>
        <w:t>máxime</w:t>
      </w:r>
      <w:r w:rsidR="00B1404F" w:rsidRPr="00931937">
        <w:rPr>
          <w:rFonts w:cs="Arial"/>
          <w:sz w:val="22"/>
          <w:szCs w:val="22"/>
          <w:lang w:val="es-ES"/>
        </w:rPr>
        <w:t xml:space="preserve"> si</w:t>
      </w:r>
      <w:r w:rsidRPr="00931937">
        <w:rPr>
          <w:rFonts w:cs="Arial"/>
          <w:sz w:val="22"/>
          <w:szCs w:val="22"/>
          <w:lang w:val="es-ES"/>
        </w:rPr>
        <w:t xml:space="preserve"> este acto administrativo puso término a la actuación</w:t>
      </w:r>
      <w:r w:rsidR="00F4748A" w:rsidRPr="00931937">
        <w:rPr>
          <w:rFonts w:cs="Arial"/>
          <w:sz w:val="22"/>
          <w:szCs w:val="22"/>
          <w:lang w:val="es-ES"/>
        </w:rPr>
        <w:t xml:space="preserve"> administrativa de carácter sancionatoria</w:t>
      </w:r>
      <w:r w:rsidR="0032293B" w:rsidRPr="00931937">
        <w:rPr>
          <w:rFonts w:cs="Arial"/>
          <w:sz w:val="22"/>
          <w:szCs w:val="22"/>
          <w:lang w:val="es-ES"/>
        </w:rPr>
        <w:t xml:space="preserve"> como lo es con el traslado para presentación de descargos el cual </w:t>
      </w:r>
      <w:r w:rsidR="00D940FB" w:rsidRPr="00931937">
        <w:rPr>
          <w:rFonts w:cs="Arial"/>
          <w:sz w:val="22"/>
          <w:szCs w:val="22"/>
          <w:lang w:val="es-ES"/>
        </w:rPr>
        <w:t>tiene el término de</w:t>
      </w:r>
      <w:r w:rsidR="0032293B" w:rsidRPr="00931937">
        <w:rPr>
          <w:rFonts w:cs="Arial"/>
          <w:sz w:val="22"/>
          <w:szCs w:val="22"/>
          <w:lang w:val="es-ES"/>
        </w:rPr>
        <w:t xml:space="preserve"> 15 días</w:t>
      </w:r>
      <w:r w:rsidR="001306F0" w:rsidRPr="00931937">
        <w:rPr>
          <w:rFonts w:cs="Arial"/>
          <w:sz w:val="22"/>
          <w:szCs w:val="22"/>
          <w:lang w:val="es-ES"/>
        </w:rPr>
        <w:t xml:space="preserve"> para su presentación</w:t>
      </w:r>
      <w:r w:rsidR="007E2DEF" w:rsidRPr="00931937">
        <w:rPr>
          <w:rFonts w:cs="Arial"/>
          <w:sz w:val="22"/>
          <w:szCs w:val="22"/>
          <w:lang w:val="es-ES"/>
        </w:rPr>
        <w:t xml:space="preserve"> y el traslado en la decisión de fondo para presentar recursos de 10 días</w:t>
      </w:r>
      <w:r w:rsidRPr="00931937">
        <w:rPr>
          <w:rFonts w:cs="Arial"/>
          <w:sz w:val="22"/>
          <w:szCs w:val="22"/>
          <w:lang w:val="es-ES"/>
        </w:rPr>
        <w:t>.</w:t>
      </w:r>
    </w:p>
    <w:p w14:paraId="3A1AD788" w14:textId="32CB4CF5" w:rsidR="00481F86" w:rsidRPr="00931937" w:rsidRDefault="00481F86" w:rsidP="00406958">
      <w:pPr>
        <w:jc w:val="both"/>
        <w:rPr>
          <w:rFonts w:cs="Arial"/>
          <w:sz w:val="22"/>
          <w:szCs w:val="22"/>
          <w:lang w:val="es-ES"/>
        </w:rPr>
      </w:pPr>
    </w:p>
    <w:p w14:paraId="000D7CE7" w14:textId="77777777" w:rsidR="00481F86" w:rsidRPr="00931937" w:rsidRDefault="00481F86" w:rsidP="00406958">
      <w:pPr>
        <w:jc w:val="both"/>
        <w:rPr>
          <w:rFonts w:cs="Arial"/>
          <w:sz w:val="22"/>
          <w:szCs w:val="22"/>
        </w:rPr>
      </w:pPr>
      <w:r w:rsidRPr="00931937">
        <w:rPr>
          <w:rFonts w:cs="Arial"/>
          <w:sz w:val="22"/>
          <w:szCs w:val="22"/>
        </w:rPr>
        <w:t xml:space="preserve">El artículo </w:t>
      </w:r>
      <w:r w:rsidRPr="00931937">
        <w:rPr>
          <w:rFonts w:cs="Arial"/>
          <w:b/>
          <w:sz w:val="22"/>
          <w:szCs w:val="22"/>
        </w:rPr>
        <w:t>66 de la ley 1437 de 2011, establece la notificación</w:t>
      </w:r>
      <w:r w:rsidRPr="00931937">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207D49B1" w14:textId="77777777" w:rsidR="00481F86" w:rsidRPr="00931937" w:rsidRDefault="00481F86" w:rsidP="00406958">
      <w:pPr>
        <w:jc w:val="both"/>
        <w:rPr>
          <w:rFonts w:cs="Arial"/>
          <w:sz w:val="22"/>
          <w:szCs w:val="22"/>
        </w:rPr>
      </w:pPr>
    </w:p>
    <w:p w14:paraId="433AB691" w14:textId="20488D9D" w:rsidR="00481F86" w:rsidRPr="00931937" w:rsidRDefault="00481F86" w:rsidP="00406958">
      <w:pPr>
        <w:jc w:val="both"/>
        <w:rPr>
          <w:rFonts w:cs="Arial"/>
          <w:sz w:val="22"/>
          <w:szCs w:val="22"/>
        </w:rPr>
      </w:pPr>
      <w:r w:rsidRPr="00931937">
        <w:rPr>
          <w:rFonts w:cs="Arial"/>
          <w:sz w:val="22"/>
          <w:szCs w:val="22"/>
        </w:rPr>
        <w:t xml:space="preserve">La Corte Constitucional mediante </w:t>
      </w:r>
      <w:r w:rsidR="00B96225" w:rsidRPr="00931937">
        <w:rPr>
          <w:rFonts w:cs="Arial"/>
          <w:sz w:val="22"/>
          <w:szCs w:val="22"/>
        </w:rPr>
        <w:t xml:space="preserve">Sentencia </w:t>
      </w:r>
      <w:r w:rsidRPr="00931937">
        <w:rPr>
          <w:rFonts w:cs="Arial"/>
          <w:sz w:val="22"/>
          <w:szCs w:val="22"/>
        </w:rPr>
        <w:t>C</w:t>
      </w:r>
      <w:r w:rsidR="00C12575" w:rsidRPr="00931937">
        <w:rPr>
          <w:rFonts w:cs="Arial"/>
          <w:sz w:val="22"/>
          <w:szCs w:val="22"/>
        </w:rPr>
        <w:t>-</w:t>
      </w:r>
      <w:r w:rsidRPr="00931937">
        <w:rPr>
          <w:rFonts w:cs="Arial"/>
          <w:sz w:val="22"/>
          <w:szCs w:val="22"/>
        </w:rPr>
        <w:t>012 de 2013 se ha referido a</w:t>
      </w:r>
      <w:r w:rsidR="000A1860" w:rsidRPr="00931937">
        <w:rPr>
          <w:rFonts w:cs="Arial"/>
          <w:sz w:val="22"/>
          <w:szCs w:val="22"/>
        </w:rPr>
        <w:t>l</w:t>
      </w:r>
      <w:r w:rsidRPr="00931937">
        <w:rPr>
          <w:rFonts w:cs="Arial"/>
          <w:sz w:val="22"/>
          <w:szCs w:val="22"/>
        </w:rPr>
        <w:t xml:space="preserve"> respecto de este tema, en los siguientes términos:</w:t>
      </w:r>
      <w:r w:rsidR="00F5599C">
        <w:rPr>
          <w:rFonts w:cs="Arial"/>
          <w:sz w:val="22"/>
          <w:szCs w:val="22"/>
        </w:rPr>
        <w:t xml:space="preserve"> </w:t>
      </w:r>
    </w:p>
    <w:p w14:paraId="32BAE943" w14:textId="77777777" w:rsidR="00EF49D2" w:rsidRPr="00DE6DED" w:rsidRDefault="00EF49D2" w:rsidP="00406958">
      <w:pPr>
        <w:jc w:val="both"/>
        <w:rPr>
          <w:rFonts w:cs="Arial"/>
          <w:sz w:val="16"/>
          <w:szCs w:val="22"/>
        </w:rPr>
      </w:pPr>
    </w:p>
    <w:p w14:paraId="3C541098" w14:textId="230679AF" w:rsidR="00481F86" w:rsidRPr="00931937" w:rsidRDefault="00481F86" w:rsidP="00406958">
      <w:pPr>
        <w:ind w:left="284" w:right="333"/>
        <w:jc w:val="both"/>
        <w:rPr>
          <w:rFonts w:cs="Arial"/>
          <w:i/>
          <w:sz w:val="20"/>
          <w:szCs w:val="20"/>
        </w:rPr>
      </w:pPr>
      <w:r w:rsidRPr="00931937">
        <w:rPr>
          <w:rFonts w:cs="Arial"/>
          <w:i/>
          <w:sz w:val="20"/>
          <w:szCs w:val="20"/>
        </w:rPr>
        <w:t xml:space="preserve">“(…) 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w:t>
      </w:r>
      <w:r w:rsidRPr="00931937">
        <w:rPr>
          <w:rFonts w:cs="Arial"/>
          <w:i/>
          <w:sz w:val="20"/>
          <w:szCs w:val="20"/>
        </w:rPr>
        <w:lastRenderedPageBreak/>
        <w:t xml:space="preserve">personales, garantizando el principio de celeridad y los derechos e intereses ciudadanos. Sin embargo, </w:t>
      </w:r>
      <w:r w:rsidRPr="00931937">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31937">
        <w:rPr>
          <w:rFonts w:cs="Arial"/>
          <w:i/>
          <w:sz w:val="20"/>
          <w:szCs w:val="20"/>
        </w:rPr>
        <w:t xml:space="preserve"> (…)”. </w:t>
      </w:r>
      <w:r w:rsidR="00DB29A9">
        <w:rPr>
          <w:rFonts w:cs="Arial"/>
          <w:i/>
          <w:sz w:val="20"/>
          <w:szCs w:val="20"/>
        </w:rPr>
        <w:t xml:space="preserve"> </w:t>
      </w:r>
    </w:p>
    <w:p w14:paraId="0868A0D4" w14:textId="77777777" w:rsidR="00525EB6" w:rsidRPr="00931937" w:rsidRDefault="00525EB6" w:rsidP="00406958">
      <w:pPr>
        <w:jc w:val="both"/>
        <w:rPr>
          <w:rFonts w:cs="Arial"/>
          <w:sz w:val="22"/>
          <w:szCs w:val="22"/>
          <w:lang w:val="es-ES"/>
        </w:rPr>
      </w:pPr>
    </w:p>
    <w:p w14:paraId="6D9D751F" w14:textId="5F9340B3" w:rsidR="00F85184" w:rsidRDefault="00F85184" w:rsidP="00406958">
      <w:pPr>
        <w:jc w:val="both"/>
        <w:rPr>
          <w:rFonts w:cs="Arial"/>
          <w:sz w:val="22"/>
          <w:szCs w:val="22"/>
          <w:lang w:val="es-ES"/>
        </w:rPr>
      </w:pPr>
      <w:r w:rsidRPr="00931937">
        <w:rPr>
          <w:rFonts w:cs="Arial"/>
          <w:sz w:val="22"/>
          <w:szCs w:val="22"/>
          <w:lang w:val="es-ES"/>
        </w:rPr>
        <w:t>Ahora bien, la misma normativa proce</w:t>
      </w:r>
      <w:r w:rsidR="00FD3C0F" w:rsidRPr="00931937">
        <w:rPr>
          <w:rFonts w:cs="Arial"/>
          <w:sz w:val="22"/>
          <w:szCs w:val="22"/>
          <w:lang w:val="es-ES"/>
        </w:rPr>
        <w:t>dimental</w:t>
      </w:r>
      <w:r w:rsidRPr="00931937">
        <w:rPr>
          <w:rFonts w:cs="Arial"/>
          <w:sz w:val="22"/>
          <w:szCs w:val="22"/>
          <w:lang w:val="es-ES"/>
        </w:rPr>
        <w:t xml:space="preserve"> administrativa también es clara al precisar</w:t>
      </w:r>
      <w:r w:rsidR="00FD3C0F" w:rsidRPr="00931937">
        <w:rPr>
          <w:rFonts w:cs="Arial"/>
          <w:sz w:val="22"/>
          <w:szCs w:val="22"/>
          <w:lang w:val="es-ES"/>
        </w:rPr>
        <w:t xml:space="preserve"> sobre la notificación personal de las decisiones administrativas</w:t>
      </w:r>
      <w:r w:rsidRPr="00931937">
        <w:rPr>
          <w:rFonts w:cs="Arial"/>
          <w:sz w:val="22"/>
          <w:szCs w:val="22"/>
          <w:lang w:val="es-ES"/>
        </w:rPr>
        <w:t>:</w:t>
      </w:r>
    </w:p>
    <w:p w14:paraId="2F260046" w14:textId="51EAAFCE" w:rsidR="007207F3" w:rsidRDefault="007207F3" w:rsidP="00406958">
      <w:pPr>
        <w:jc w:val="both"/>
        <w:rPr>
          <w:rFonts w:cs="Arial"/>
          <w:sz w:val="22"/>
          <w:szCs w:val="22"/>
          <w:lang w:val="es-ES"/>
        </w:rPr>
      </w:pPr>
    </w:p>
    <w:p w14:paraId="3B62EB04" w14:textId="77777777" w:rsidR="00805C62" w:rsidRDefault="004A5065" w:rsidP="00406958">
      <w:pPr>
        <w:ind w:left="284"/>
        <w:jc w:val="both"/>
        <w:rPr>
          <w:rFonts w:cs="Arial"/>
          <w:sz w:val="22"/>
          <w:szCs w:val="22"/>
          <w:lang w:val="es-ES"/>
        </w:rPr>
      </w:pPr>
      <w:r>
        <w:rPr>
          <w:rFonts w:cs="Arial"/>
          <w:sz w:val="22"/>
          <w:szCs w:val="22"/>
          <w:lang w:val="es-ES"/>
        </w:rPr>
        <w:t>“</w:t>
      </w:r>
      <w:r w:rsidR="007207F3">
        <w:rPr>
          <w:rFonts w:cs="Arial"/>
          <w:sz w:val="22"/>
          <w:szCs w:val="22"/>
          <w:lang w:val="es-ES"/>
        </w:rPr>
        <w:t>(…)</w:t>
      </w:r>
      <w:bookmarkStart w:id="6" w:name="67"/>
      <w:r w:rsidR="00227019">
        <w:rPr>
          <w:rFonts w:cs="Arial"/>
          <w:sz w:val="22"/>
          <w:szCs w:val="22"/>
          <w:lang w:val="es-ES"/>
        </w:rPr>
        <w:t xml:space="preserve"> </w:t>
      </w:r>
    </w:p>
    <w:p w14:paraId="0B54FF51" w14:textId="77777777" w:rsidR="00805C62" w:rsidRDefault="00805C62" w:rsidP="00406958">
      <w:pPr>
        <w:ind w:left="284"/>
        <w:jc w:val="both"/>
        <w:rPr>
          <w:rFonts w:cs="Arial"/>
          <w:sz w:val="22"/>
          <w:szCs w:val="22"/>
          <w:lang w:val="es-ES"/>
        </w:rPr>
      </w:pPr>
    </w:p>
    <w:p w14:paraId="4CA3123C" w14:textId="7704B9B3" w:rsidR="00F85184" w:rsidRPr="00227019" w:rsidRDefault="00F85184" w:rsidP="00406958">
      <w:pPr>
        <w:ind w:left="284"/>
        <w:jc w:val="both"/>
        <w:rPr>
          <w:rFonts w:cs="Arial"/>
          <w:sz w:val="22"/>
          <w:szCs w:val="22"/>
          <w:lang w:val="es-ES"/>
        </w:rPr>
      </w:pPr>
      <w:r w:rsidRPr="00247C23">
        <w:rPr>
          <w:rFonts w:cs="Arial"/>
          <w:b/>
          <w:i/>
          <w:iCs/>
          <w:sz w:val="20"/>
          <w:szCs w:val="20"/>
        </w:rPr>
        <w:t>ARTÍCULO 67.</w:t>
      </w:r>
      <w:r w:rsidRPr="00931937">
        <w:rPr>
          <w:rFonts w:cs="Arial"/>
          <w:b/>
          <w:bCs/>
          <w:i/>
          <w:iCs/>
          <w:sz w:val="20"/>
          <w:szCs w:val="20"/>
        </w:rPr>
        <w:t xml:space="preserve"> NOTIFICACIÓN PERSONAL.</w:t>
      </w:r>
      <w:bookmarkEnd w:id="6"/>
      <w:r w:rsidRPr="00931937">
        <w:rPr>
          <w:rFonts w:cs="Arial"/>
          <w:i/>
          <w:iCs/>
          <w:sz w:val="20"/>
          <w:szCs w:val="20"/>
        </w:rPr>
        <w:t> </w:t>
      </w:r>
      <w:r w:rsidRPr="00931937">
        <w:rPr>
          <w:rFonts w:cs="Arial"/>
          <w:b/>
          <w:bCs/>
          <w:i/>
          <w:iCs/>
          <w:sz w:val="20"/>
          <w:szCs w:val="20"/>
          <w:u w:val="single"/>
        </w:rPr>
        <w:t>Las decisiones que pongan término a una actuación administrativa se notificarán personalmente al interesado</w:t>
      </w:r>
      <w:r w:rsidRPr="00931937">
        <w:rPr>
          <w:rFonts w:cs="Arial"/>
          <w:i/>
          <w:iCs/>
          <w:sz w:val="20"/>
          <w:szCs w:val="20"/>
        </w:rPr>
        <w:t>, a su representante o apoderado, o a la persona debidamente autorizada por el interesado para notificarse</w:t>
      </w:r>
      <w:r w:rsidR="00EA55C7" w:rsidRPr="00931937">
        <w:rPr>
          <w:rFonts w:cs="Arial"/>
          <w:i/>
          <w:iCs/>
          <w:sz w:val="20"/>
          <w:szCs w:val="20"/>
        </w:rPr>
        <w:t>”</w:t>
      </w:r>
      <w:r w:rsidRPr="00931937">
        <w:rPr>
          <w:rFonts w:cs="Arial"/>
          <w:i/>
          <w:iCs/>
          <w:sz w:val="20"/>
          <w:szCs w:val="20"/>
        </w:rPr>
        <w:t xml:space="preserve">. </w:t>
      </w:r>
    </w:p>
    <w:p w14:paraId="767535F2" w14:textId="77777777" w:rsidR="00EA55C7" w:rsidRPr="00DE6DED" w:rsidRDefault="00EA55C7" w:rsidP="00406958">
      <w:pPr>
        <w:jc w:val="both"/>
        <w:rPr>
          <w:rFonts w:cs="Arial"/>
          <w:sz w:val="14"/>
          <w:szCs w:val="22"/>
        </w:rPr>
      </w:pPr>
    </w:p>
    <w:p w14:paraId="1D93EC2F" w14:textId="77777777" w:rsidR="00247C23" w:rsidRDefault="00247C23" w:rsidP="00406958">
      <w:pPr>
        <w:jc w:val="both"/>
        <w:rPr>
          <w:rFonts w:cs="Arial"/>
          <w:sz w:val="22"/>
          <w:szCs w:val="22"/>
        </w:rPr>
      </w:pPr>
    </w:p>
    <w:p w14:paraId="6B4BCD00" w14:textId="4595C42E" w:rsidR="007B17BB" w:rsidRDefault="00F85184" w:rsidP="00406958">
      <w:pPr>
        <w:jc w:val="both"/>
        <w:rPr>
          <w:rFonts w:cs="Arial"/>
          <w:sz w:val="22"/>
          <w:szCs w:val="22"/>
        </w:rPr>
      </w:pPr>
      <w:r w:rsidRPr="00931937">
        <w:rPr>
          <w:rFonts w:cs="Arial"/>
          <w:sz w:val="22"/>
          <w:szCs w:val="22"/>
        </w:rPr>
        <w:t>Así es que, ya habiendo revisado la norma</w:t>
      </w:r>
      <w:r w:rsidR="00353754" w:rsidRPr="00931937">
        <w:rPr>
          <w:rFonts w:cs="Arial"/>
          <w:sz w:val="22"/>
          <w:szCs w:val="22"/>
        </w:rPr>
        <w:t>, la doctrina y la jurisprudencia,</w:t>
      </w:r>
      <w:r w:rsidRPr="00931937">
        <w:rPr>
          <w:rFonts w:cs="Arial"/>
          <w:sz w:val="22"/>
          <w:szCs w:val="22"/>
        </w:rPr>
        <w:t xml:space="preserve"> podemos tener un grado de certeza frente a que la notificación </w:t>
      </w:r>
      <w:r w:rsidR="00696DA6" w:rsidRPr="00931937">
        <w:rPr>
          <w:rFonts w:cs="Arial"/>
          <w:sz w:val="22"/>
          <w:szCs w:val="22"/>
        </w:rPr>
        <w:t>del auto de formulación de cargos</w:t>
      </w:r>
      <w:r w:rsidR="00CE2448" w:rsidRPr="00931937">
        <w:rPr>
          <w:rFonts w:cs="Arial"/>
          <w:sz w:val="22"/>
          <w:szCs w:val="22"/>
        </w:rPr>
        <w:t xml:space="preserve"> </w:t>
      </w:r>
      <w:r w:rsidRPr="00931937">
        <w:rPr>
          <w:rFonts w:cs="Arial"/>
          <w:sz w:val="22"/>
          <w:szCs w:val="22"/>
        </w:rPr>
        <w:t>debía r</w:t>
      </w:r>
      <w:r w:rsidR="00845C77" w:rsidRPr="00931937">
        <w:rPr>
          <w:rFonts w:cs="Arial"/>
          <w:sz w:val="22"/>
          <w:szCs w:val="22"/>
        </w:rPr>
        <w:t>ealizarse de manera personal</w:t>
      </w:r>
      <w:r w:rsidR="009E2E28" w:rsidRPr="00931937">
        <w:rPr>
          <w:rFonts w:cs="Arial"/>
          <w:sz w:val="22"/>
          <w:szCs w:val="22"/>
        </w:rPr>
        <w:t xml:space="preserve"> </w:t>
      </w:r>
      <w:r w:rsidR="0098046E">
        <w:rPr>
          <w:rFonts w:cs="Arial"/>
          <w:sz w:val="22"/>
          <w:szCs w:val="22"/>
        </w:rPr>
        <w:t>a</w:t>
      </w:r>
      <w:r w:rsidR="00B81449">
        <w:rPr>
          <w:rFonts w:cs="Arial"/>
          <w:sz w:val="22"/>
          <w:szCs w:val="22"/>
        </w:rPr>
        <w:t xml:space="preserve"> la </w:t>
      </w:r>
      <w:r w:rsidR="00067C6D">
        <w:rPr>
          <w:rFonts w:cs="Arial"/>
          <w:sz w:val="22"/>
          <w:szCs w:val="22"/>
        </w:rPr>
        <w:t xml:space="preserve">SUBRED INTEGRADA DE SERVICIOS DE SALUD SUR OCCIDENTE E.S.E - UNIDAD DE SERVICIOS DE SALUD OCCIDENTE DE </w:t>
      </w:r>
      <w:r w:rsidR="00094C6F">
        <w:rPr>
          <w:rFonts w:cs="Arial"/>
          <w:sz w:val="22"/>
          <w:szCs w:val="22"/>
        </w:rPr>
        <w:t>KENNEDY</w:t>
      </w:r>
      <w:r w:rsidR="00AD6F83">
        <w:rPr>
          <w:rFonts w:cs="Arial"/>
          <w:sz w:val="22"/>
          <w:szCs w:val="22"/>
        </w:rPr>
        <w:t xml:space="preserve"> </w:t>
      </w:r>
      <w:r w:rsidR="00543169">
        <w:rPr>
          <w:rFonts w:cs="Arial"/>
          <w:sz w:val="22"/>
          <w:szCs w:val="22"/>
        </w:rPr>
        <w:t xml:space="preserve">identificada con NIT </w:t>
      </w:r>
      <w:r w:rsidR="00094C6F">
        <w:rPr>
          <w:rFonts w:cs="Arial"/>
          <w:sz w:val="22"/>
          <w:szCs w:val="22"/>
        </w:rPr>
        <w:t>900.959.048-4</w:t>
      </w:r>
      <w:r w:rsidR="00087F44">
        <w:rPr>
          <w:rFonts w:cs="Arial"/>
          <w:sz w:val="22"/>
          <w:szCs w:val="22"/>
        </w:rPr>
        <w:t xml:space="preserve"> </w:t>
      </w:r>
      <w:r w:rsidR="00805C62">
        <w:rPr>
          <w:rFonts w:cs="Arial"/>
          <w:sz w:val="22"/>
          <w:szCs w:val="22"/>
        </w:rPr>
        <w:t>y código</w:t>
      </w:r>
      <w:r w:rsidR="00543169">
        <w:rPr>
          <w:rFonts w:cs="Arial"/>
          <w:sz w:val="22"/>
          <w:szCs w:val="22"/>
        </w:rPr>
        <w:t xml:space="preserve"> de prestador </w:t>
      </w:r>
      <w:r w:rsidR="00094C6F">
        <w:rPr>
          <w:rFonts w:cs="Arial"/>
          <w:sz w:val="22"/>
          <w:szCs w:val="22"/>
        </w:rPr>
        <w:t>1100130296-01</w:t>
      </w:r>
      <w:r w:rsidRPr="00931937">
        <w:rPr>
          <w:rFonts w:cs="Arial"/>
          <w:sz w:val="22"/>
          <w:szCs w:val="22"/>
        </w:rPr>
        <w:t xml:space="preserve">, esto era, por el </w:t>
      </w:r>
      <w:r w:rsidR="00845C77" w:rsidRPr="00931937">
        <w:rPr>
          <w:rFonts w:cs="Arial"/>
          <w:sz w:val="22"/>
          <w:szCs w:val="22"/>
        </w:rPr>
        <w:t xml:space="preserve">debido </w:t>
      </w:r>
      <w:r w:rsidRPr="00931937">
        <w:rPr>
          <w:rFonts w:cs="Arial"/>
          <w:sz w:val="22"/>
          <w:szCs w:val="22"/>
        </w:rPr>
        <w:t>procedimiento ya indicado dispuesto en los artículos 6</w:t>
      </w:r>
      <w:r w:rsidR="002E0E52">
        <w:rPr>
          <w:rFonts w:cs="Arial"/>
          <w:sz w:val="22"/>
          <w:szCs w:val="22"/>
        </w:rPr>
        <w:t>7</w:t>
      </w:r>
      <w:r w:rsidRPr="00931937">
        <w:rPr>
          <w:rFonts w:cs="Arial"/>
          <w:sz w:val="22"/>
          <w:szCs w:val="22"/>
        </w:rPr>
        <w:t xml:space="preserve"> y siguientes de la Ley 1437 de 2011.</w:t>
      </w:r>
      <w:r w:rsidR="009D7960">
        <w:rPr>
          <w:rFonts w:cs="Arial"/>
          <w:sz w:val="22"/>
          <w:szCs w:val="22"/>
        </w:rPr>
        <w:t xml:space="preserve"> </w:t>
      </w:r>
      <w:r w:rsidR="00805C62">
        <w:rPr>
          <w:rFonts w:cs="Arial"/>
          <w:sz w:val="22"/>
          <w:szCs w:val="22"/>
        </w:rPr>
        <w:t xml:space="preserve"> </w:t>
      </w:r>
      <w:r w:rsidR="007207F3">
        <w:rPr>
          <w:rFonts w:cs="Arial"/>
          <w:sz w:val="22"/>
          <w:szCs w:val="22"/>
        </w:rPr>
        <w:t xml:space="preserve"> </w:t>
      </w:r>
      <w:r w:rsidR="0098487B">
        <w:rPr>
          <w:rFonts w:cs="Arial"/>
          <w:sz w:val="22"/>
          <w:szCs w:val="22"/>
        </w:rPr>
        <w:t xml:space="preserve"> </w:t>
      </w:r>
      <w:r w:rsidR="00647565">
        <w:rPr>
          <w:rFonts w:cs="Arial"/>
          <w:sz w:val="22"/>
          <w:szCs w:val="22"/>
        </w:rPr>
        <w:t xml:space="preserve"> </w:t>
      </w:r>
      <w:r w:rsidR="004A5065">
        <w:rPr>
          <w:rFonts w:cs="Arial"/>
          <w:sz w:val="22"/>
          <w:szCs w:val="22"/>
        </w:rPr>
        <w:t xml:space="preserve"> </w:t>
      </w:r>
    </w:p>
    <w:p w14:paraId="0EC2FC7E" w14:textId="654A37CE" w:rsidR="004C58F4" w:rsidRPr="00931937" w:rsidRDefault="0098046E" w:rsidP="00406958">
      <w:pPr>
        <w:jc w:val="both"/>
        <w:rPr>
          <w:rFonts w:cs="Arial"/>
          <w:sz w:val="22"/>
          <w:szCs w:val="22"/>
        </w:rPr>
      </w:pPr>
      <w:r>
        <w:rPr>
          <w:rFonts w:cs="Arial"/>
          <w:sz w:val="22"/>
          <w:szCs w:val="22"/>
        </w:rPr>
        <w:t xml:space="preserve"> </w:t>
      </w:r>
      <w:r w:rsidR="003A28A0">
        <w:rPr>
          <w:rFonts w:cs="Arial"/>
          <w:sz w:val="22"/>
          <w:szCs w:val="22"/>
        </w:rPr>
        <w:t xml:space="preserve"> </w:t>
      </w:r>
      <w:r w:rsidR="00053DDD">
        <w:rPr>
          <w:rFonts w:cs="Arial"/>
          <w:sz w:val="22"/>
          <w:szCs w:val="22"/>
        </w:rPr>
        <w:t xml:space="preserve"> </w:t>
      </w:r>
      <w:r w:rsidR="00870933">
        <w:rPr>
          <w:rFonts w:cs="Arial"/>
          <w:sz w:val="22"/>
          <w:szCs w:val="22"/>
        </w:rPr>
        <w:t xml:space="preserve"> </w:t>
      </w:r>
      <w:r w:rsidR="005E0770">
        <w:rPr>
          <w:rFonts w:cs="Arial"/>
          <w:sz w:val="22"/>
          <w:szCs w:val="22"/>
        </w:rPr>
        <w:t xml:space="preserve"> </w:t>
      </w:r>
      <w:r w:rsidR="00E1032B">
        <w:rPr>
          <w:rFonts w:cs="Arial"/>
          <w:sz w:val="22"/>
          <w:szCs w:val="22"/>
        </w:rPr>
        <w:t xml:space="preserve"> </w:t>
      </w:r>
      <w:r w:rsidR="00495036">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4D54ACA7" w14:textId="7ABAFEBB" w:rsidR="007B0668" w:rsidRDefault="00102564" w:rsidP="00406958">
      <w:pPr>
        <w:jc w:val="both"/>
        <w:rPr>
          <w:rFonts w:cs="Arial"/>
          <w:sz w:val="22"/>
          <w:szCs w:val="22"/>
        </w:rPr>
      </w:pPr>
      <w:r w:rsidRPr="00931937">
        <w:rPr>
          <w:rFonts w:cs="Arial"/>
          <w:sz w:val="22"/>
          <w:szCs w:val="22"/>
        </w:rPr>
        <w:t>Por lo anterior</w:t>
      </w:r>
      <w:r w:rsidR="00D55570" w:rsidRPr="00931937">
        <w:rPr>
          <w:rFonts w:cs="Arial"/>
          <w:sz w:val="22"/>
          <w:szCs w:val="22"/>
        </w:rPr>
        <w:t xml:space="preserve">, </w:t>
      </w:r>
      <w:r w:rsidRPr="00931937">
        <w:rPr>
          <w:rFonts w:cs="Arial"/>
          <w:sz w:val="22"/>
          <w:szCs w:val="22"/>
        </w:rPr>
        <w:t xml:space="preserve">se observa que en la actuación administrativa </w:t>
      </w:r>
      <w:r w:rsidR="00D55570" w:rsidRPr="00931937">
        <w:rPr>
          <w:rFonts w:cs="Arial"/>
          <w:sz w:val="22"/>
          <w:szCs w:val="22"/>
        </w:rPr>
        <w:t>se ha vulnerado el debido proceso, por no haberse seguido las formalidades procesa</w:t>
      </w:r>
      <w:r w:rsidR="0012213E" w:rsidRPr="00931937">
        <w:rPr>
          <w:rFonts w:cs="Arial"/>
          <w:sz w:val="22"/>
          <w:szCs w:val="22"/>
        </w:rPr>
        <w:t>les conforme lo señalado por el</w:t>
      </w:r>
      <w:r w:rsidR="009952E1" w:rsidRPr="00931937">
        <w:rPr>
          <w:rFonts w:cs="Arial"/>
          <w:sz w:val="22"/>
          <w:szCs w:val="22"/>
        </w:rPr>
        <w:t xml:space="preserve"> Código de Procedimiento Administrativo y de</w:t>
      </w:r>
      <w:r w:rsidR="005230A0" w:rsidRPr="00931937">
        <w:rPr>
          <w:rFonts w:cs="Arial"/>
          <w:sz w:val="22"/>
          <w:szCs w:val="22"/>
        </w:rPr>
        <w:t xml:space="preserve"> lo Contencioso Administrativo. </w:t>
      </w:r>
      <w:r w:rsidR="00671E8A" w:rsidRPr="00931937">
        <w:rPr>
          <w:rFonts w:cs="Arial"/>
          <w:sz w:val="22"/>
          <w:szCs w:val="22"/>
        </w:rPr>
        <w:t>Ademá</w:t>
      </w:r>
      <w:r w:rsidR="007B0668" w:rsidRPr="00931937">
        <w:rPr>
          <w:rFonts w:cs="Arial"/>
          <w:sz w:val="22"/>
          <w:szCs w:val="22"/>
        </w:rPr>
        <w:t>s</w:t>
      </w:r>
      <w:r w:rsidR="00671E8A" w:rsidRPr="00931937">
        <w:rPr>
          <w:rFonts w:cs="Arial"/>
          <w:sz w:val="22"/>
          <w:szCs w:val="22"/>
        </w:rPr>
        <w:t>, es</w:t>
      </w:r>
      <w:r w:rsidR="007B0668" w:rsidRPr="00931937">
        <w:rPr>
          <w:rFonts w:cs="Arial"/>
          <w:sz w:val="22"/>
          <w:szCs w:val="22"/>
        </w:rPr>
        <w:t xml:space="preserve"> de tener en cuenta</w:t>
      </w:r>
      <w:r w:rsidR="00AB7F41" w:rsidRPr="00931937">
        <w:rPr>
          <w:rFonts w:cs="Arial"/>
          <w:sz w:val="22"/>
          <w:szCs w:val="22"/>
        </w:rPr>
        <w:t xml:space="preserve"> y reiterar</w:t>
      </w:r>
      <w:r w:rsidR="007B0668" w:rsidRPr="00931937">
        <w:rPr>
          <w:rFonts w:cs="Arial"/>
          <w:sz w:val="22"/>
          <w:szCs w:val="22"/>
        </w:rPr>
        <w:t xml:space="preserve"> que el acto de </w:t>
      </w:r>
      <w:r w:rsidR="007B0668" w:rsidRPr="00931937">
        <w:rPr>
          <w:rFonts w:cs="Arial"/>
          <w:b/>
          <w:sz w:val="22"/>
          <w:szCs w:val="22"/>
        </w:rPr>
        <w:t>notificación</w:t>
      </w:r>
      <w:r w:rsidR="007B0668" w:rsidRPr="00931937">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72CB3701" w14:textId="77777777" w:rsidR="008B2311" w:rsidRPr="00931937" w:rsidRDefault="008B2311" w:rsidP="00406958">
      <w:pPr>
        <w:jc w:val="both"/>
        <w:rPr>
          <w:rFonts w:cs="Arial"/>
          <w:sz w:val="22"/>
          <w:szCs w:val="22"/>
        </w:rPr>
      </w:pPr>
    </w:p>
    <w:p w14:paraId="447052EB" w14:textId="408DA6E0" w:rsidR="007B0668" w:rsidRPr="00931937" w:rsidRDefault="007B0668" w:rsidP="00406958">
      <w:pPr>
        <w:jc w:val="both"/>
        <w:rPr>
          <w:rFonts w:cs="Arial"/>
          <w:sz w:val="22"/>
          <w:szCs w:val="22"/>
        </w:rPr>
      </w:pPr>
      <w:r w:rsidRPr="00931937">
        <w:rPr>
          <w:rFonts w:cs="Arial"/>
          <w:sz w:val="22"/>
          <w:szCs w:val="22"/>
        </w:rPr>
        <w:t xml:space="preserve">Cuando se habla del debido proceso en el contexto de las actuaciones administrativas, como un derecho fundamental encaminado a la garantía de una </w:t>
      </w:r>
      <w:r w:rsidRPr="00931937">
        <w:rPr>
          <w:rFonts w:cs="Arial"/>
          <w:i/>
          <w:sz w:val="22"/>
          <w:szCs w:val="22"/>
        </w:rPr>
        <w:t>“doble categoría de principios rectores”</w:t>
      </w:r>
      <w:r w:rsidRPr="00931937">
        <w:rPr>
          <w:rFonts w:cs="Arial"/>
          <w:sz w:val="22"/>
          <w:szCs w:val="22"/>
        </w:rPr>
        <w:t xml:space="preserve"> a los que hace referencia la </w:t>
      </w:r>
      <w:r w:rsidR="00C258BB" w:rsidRPr="00931937">
        <w:rPr>
          <w:rFonts w:cs="Arial"/>
          <w:sz w:val="22"/>
          <w:szCs w:val="22"/>
        </w:rPr>
        <w:t xml:space="preserve">Sentencia </w:t>
      </w:r>
      <w:r w:rsidRPr="00931937">
        <w:rPr>
          <w:rFonts w:cs="Arial"/>
          <w:sz w:val="22"/>
          <w:szCs w:val="22"/>
        </w:rPr>
        <w:t xml:space="preserve">C </w:t>
      </w:r>
      <w:r w:rsidR="00C222ED" w:rsidRPr="00931937">
        <w:rPr>
          <w:rFonts w:cs="Arial"/>
          <w:sz w:val="22"/>
          <w:szCs w:val="22"/>
        </w:rPr>
        <w:t xml:space="preserve">- </w:t>
      </w:r>
      <w:r w:rsidRPr="00931937">
        <w:rPr>
          <w:rFonts w:cs="Arial"/>
          <w:sz w:val="22"/>
          <w:szCs w:val="22"/>
        </w:rPr>
        <w:t xml:space="preserve">610 de 2012; en el sentido de definir que esta doble categoría está compuesta por los principios propios del debido proceso, como por ejemplo, el derecho a la jurisdicción, el juez natural, </w:t>
      </w:r>
      <w:r w:rsidRPr="00931937">
        <w:rPr>
          <w:rFonts w:cs="Arial"/>
          <w:b/>
          <w:bCs/>
          <w:sz w:val="22"/>
          <w:szCs w:val="22"/>
        </w:rPr>
        <w:t>la defensa</w:t>
      </w:r>
      <w:r w:rsidRPr="00931937">
        <w:rPr>
          <w:rFonts w:cs="Arial"/>
          <w:sz w:val="22"/>
          <w:szCs w:val="22"/>
        </w:rPr>
        <w:t xml:space="preserve">, </w:t>
      </w:r>
      <w:r w:rsidRPr="00931937">
        <w:rPr>
          <w:rFonts w:cs="Arial"/>
          <w:b/>
          <w:bCs/>
          <w:sz w:val="22"/>
          <w:szCs w:val="22"/>
        </w:rPr>
        <w:t>contradicció</w:t>
      </w:r>
      <w:r w:rsidRPr="00931937">
        <w:rPr>
          <w:rFonts w:cs="Arial"/>
          <w:b/>
          <w:sz w:val="22"/>
          <w:szCs w:val="22"/>
        </w:rPr>
        <w:t>n</w:t>
      </w:r>
      <w:r w:rsidRPr="00931937">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31937">
        <w:rPr>
          <w:rFonts w:cs="Arial"/>
          <w:b/>
          <w:sz w:val="22"/>
          <w:szCs w:val="22"/>
          <w:u w:val="single"/>
        </w:rPr>
        <w:t>publicidad</w:t>
      </w:r>
      <w:r w:rsidRPr="00931937">
        <w:rPr>
          <w:rFonts w:cs="Arial"/>
          <w:sz w:val="22"/>
          <w:szCs w:val="22"/>
        </w:rPr>
        <w:t>.</w:t>
      </w:r>
    </w:p>
    <w:p w14:paraId="2429C974" w14:textId="77777777" w:rsidR="007B0668" w:rsidRPr="00931937" w:rsidRDefault="007B0668" w:rsidP="00406958">
      <w:pPr>
        <w:jc w:val="both"/>
        <w:rPr>
          <w:rFonts w:cs="Arial"/>
          <w:sz w:val="22"/>
          <w:szCs w:val="22"/>
        </w:rPr>
      </w:pPr>
    </w:p>
    <w:p w14:paraId="25A28030" w14:textId="6A995B3D" w:rsidR="007B0668" w:rsidRPr="00931937" w:rsidRDefault="007B0668" w:rsidP="00406958">
      <w:pPr>
        <w:jc w:val="both"/>
        <w:rPr>
          <w:rFonts w:cs="Arial"/>
          <w:sz w:val="22"/>
          <w:szCs w:val="22"/>
        </w:rPr>
      </w:pPr>
      <w:r w:rsidRPr="00931937">
        <w:rPr>
          <w:rFonts w:cs="Arial"/>
          <w:b/>
          <w:sz w:val="22"/>
          <w:szCs w:val="22"/>
        </w:rPr>
        <w:t>El principio de publicidad</w:t>
      </w:r>
      <w:r w:rsidRPr="00931937">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31937">
        <w:rPr>
          <w:rFonts w:cs="Arial"/>
          <w:i/>
          <w:sz w:val="22"/>
          <w:szCs w:val="22"/>
        </w:rPr>
        <w:t>“</w:t>
      </w:r>
      <w:r w:rsidRPr="00931937">
        <w:rPr>
          <w:rFonts w:cs="Arial"/>
          <w:b/>
          <w:bCs/>
          <w:i/>
          <w:sz w:val="22"/>
          <w:szCs w:val="22"/>
        </w:rPr>
        <w:t xml:space="preserve">la manifestación unilateral de la administración, tendiente a </w:t>
      </w:r>
      <w:r w:rsidRPr="00931937">
        <w:rPr>
          <w:rFonts w:cs="Arial"/>
          <w:b/>
          <w:bCs/>
          <w:i/>
          <w:sz w:val="22"/>
          <w:szCs w:val="22"/>
        </w:rPr>
        <w:lastRenderedPageBreak/>
        <w:t>crear, modificar, o extinguir situaciones jurídicas</w:t>
      </w:r>
      <w:r w:rsidR="00D53FC4" w:rsidRPr="00931937">
        <w:rPr>
          <w:rFonts w:cs="Arial"/>
          <w:i/>
          <w:sz w:val="22"/>
          <w:szCs w:val="22"/>
        </w:rPr>
        <w:t>”</w:t>
      </w:r>
      <w:r w:rsidR="00D53FC4" w:rsidRPr="00931937">
        <w:rPr>
          <w:rFonts w:cs="Arial"/>
          <w:sz w:val="22"/>
          <w:szCs w:val="22"/>
        </w:rPr>
        <w:t xml:space="preserve"> como lo es el hecho de </w:t>
      </w:r>
      <w:r w:rsidRPr="00931937">
        <w:rPr>
          <w:rFonts w:cs="Arial"/>
          <w:sz w:val="22"/>
          <w:szCs w:val="22"/>
        </w:rPr>
        <w:t>imponer una sanción atendiendo al interés general y en cumplimiento de los fines esenciales del Estado.</w:t>
      </w:r>
    </w:p>
    <w:p w14:paraId="2F11277F" w14:textId="77777777" w:rsidR="00C7467F" w:rsidRPr="00931937" w:rsidRDefault="00C7467F" w:rsidP="00406958">
      <w:pPr>
        <w:jc w:val="both"/>
        <w:rPr>
          <w:rFonts w:cs="Arial"/>
          <w:sz w:val="22"/>
          <w:szCs w:val="22"/>
        </w:rPr>
      </w:pPr>
    </w:p>
    <w:p w14:paraId="7F849BED" w14:textId="2B3942B3" w:rsidR="007B0668" w:rsidRPr="00931937" w:rsidRDefault="007B0668" w:rsidP="00406958">
      <w:pPr>
        <w:jc w:val="both"/>
        <w:rPr>
          <w:rFonts w:cs="Arial"/>
          <w:sz w:val="22"/>
          <w:szCs w:val="22"/>
        </w:rPr>
      </w:pPr>
      <w:r w:rsidRPr="00931937">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931937">
        <w:rPr>
          <w:rFonts w:cs="Arial"/>
          <w:b/>
          <w:sz w:val="22"/>
          <w:szCs w:val="22"/>
          <w:u w:val="single"/>
        </w:rPr>
        <w:t>principio de publicidad de la función administrativa</w:t>
      </w:r>
      <w:r w:rsidRPr="00931937">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31937" w:rsidRDefault="007B0668" w:rsidP="00406958">
      <w:pPr>
        <w:jc w:val="both"/>
        <w:rPr>
          <w:rFonts w:cs="Arial"/>
          <w:sz w:val="22"/>
          <w:szCs w:val="22"/>
        </w:rPr>
      </w:pPr>
    </w:p>
    <w:p w14:paraId="1B3039D1" w14:textId="7231C17D" w:rsidR="00006B3C" w:rsidRPr="00931937" w:rsidRDefault="00006B3C" w:rsidP="00406958">
      <w:pPr>
        <w:jc w:val="both"/>
        <w:rPr>
          <w:rFonts w:cs="Arial"/>
          <w:sz w:val="22"/>
          <w:szCs w:val="22"/>
        </w:rPr>
      </w:pPr>
      <w:r w:rsidRPr="00931937">
        <w:rPr>
          <w:rFonts w:cs="Arial"/>
          <w:sz w:val="22"/>
          <w:szCs w:val="22"/>
        </w:rPr>
        <w:t xml:space="preserve">Por otro </w:t>
      </w:r>
      <w:r w:rsidR="00617AF4" w:rsidRPr="00931937">
        <w:rPr>
          <w:rFonts w:cs="Arial"/>
          <w:sz w:val="22"/>
          <w:szCs w:val="22"/>
        </w:rPr>
        <w:t>lado,</w:t>
      </w:r>
      <w:r w:rsidRPr="00931937">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931937">
        <w:rPr>
          <w:rFonts w:cs="Arial"/>
          <w:sz w:val="22"/>
          <w:szCs w:val="22"/>
        </w:rPr>
        <w:t xml:space="preserve"> </w:t>
      </w:r>
      <w:r w:rsidRPr="00931937">
        <w:rPr>
          <w:rFonts w:cs="Arial"/>
          <w:sz w:val="22"/>
          <w:szCs w:val="22"/>
        </w:rPr>
        <w:t xml:space="preserve">En este estado de la actuación es necesario precisar sobre la obligatoriedad del procedimiento establecido en la Ley 1437 de 2011 – Código de Procedimiento Administrativo y de lo Contencioso Administrativo, para </w:t>
      </w:r>
      <w:r w:rsidRPr="00931937">
        <w:rPr>
          <w:rFonts w:cs="Arial"/>
          <w:b/>
          <w:sz w:val="22"/>
          <w:szCs w:val="22"/>
          <w:u w:val="single"/>
        </w:rPr>
        <w:t>verificar el acatamiento de los actos procesales al debido proceso</w:t>
      </w:r>
      <w:r w:rsidRPr="00931937">
        <w:rPr>
          <w:rFonts w:cs="Arial"/>
          <w:sz w:val="22"/>
          <w:szCs w:val="22"/>
        </w:rPr>
        <w:t xml:space="preserve">, principio fundamental de raigambre constitucional. </w:t>
      </w:r>
    </w:p>
    <w:p w14:paraId="1C5F0C05" w14:textId="39C9AB96" w:rsidR="00006B3C" w:rsidRPr="00931937" w:rsidRDefault="00006B3C" w:rsidP="00406958">
      <w:pPr>
        <w:jc w:val="both"/>
        <w:rPr>
          <w:rFonts w:cs="Arial"/>
          <w:sz w:val="22"/>
          <w:szCs w:val="22"/>
        </w:rPr>
      </w:pPr>
    </w:p>
    <w:p w14:paraId="055CE7B9" w14:textId="3E030EE2" w:rsidR="00006B3C" w:rsidRPr="00931937" w:rsidRDefault="00006B3C" w:rsidP="00406958">
      <w:pPr>
        <w:jc w:val="both"/>
        <w:rPr>
          <w:rFonts w:cs="Arial"/>
          <w:i/>
          <w:sz w:val="22"/>
          <w:szCs w:val="22"/>
        </w:rPr>
      </w:pPr>
      <w:r w:rsidRPr="00931937">
        <w:rPr>
          <w:rFonts w:cs="Arial"/>
          <w:sz w:val="22"/>
          <w:szCs w:val="22"/>
        </w:rPr>
        <w:t xml:space="preserve">De acuerdo a lo </w:t>
      </w:r>
      <w:r w:rsidR="00057F03" w:rsidRPr="00931937">
        <w:rPr>
          <w:rFonts w:cs="Arial"/>
          <w:sz w:val="22"/>
          <w:szCs w:val="22"/>
        </w:rPr>
        <w:t>mencionado</w:t>
      </w:r>
      <w:r w:rsidRPr="00931937">
        <w:rPr>
          <w:rFonts w:cs="Arial"/>
          <w:sz w:val="22"/>
          <w:szCs w:val="22"/>
        </w:rPr>
        <w:t xml:space="preserve">, </w:t>
      </w:r>
      <w:r w:rsidR="00CB216B" w:rsidRPr="00931937">
        <w:rPr>
          <w:rFonts w:cs="Arial"/>
          <w:sz w:val="22"/>
          <w:szCs w:val="22"/>
        </w:rPr>
        <w:t>e</w:t>
      </w:r>
      <w:r w:rsidRPr="00931937">
        <w:rPr>
          <w:rFonts w:cs="Arial"/>
          <w:sz w:val="22"/>
          <w:szCs w:val="22"/>
        </w:rPr>
        <w:t>st</w:t>
      </w:r>
      <w:r w:rsidR="00391BE1" w:rsidRPr="00931937">
        <w:rPr>
          <w:rFonts w:cs="Arial"/>
          <w:sz w:val="22"/>
          <w:szCs w:val="22"/>
        </w:rPr>
        <w:t xml:space="preserve">e operador administrativo </w:t>
      </w:r>
      <w:r w:rsidRPr="00931937">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931937">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931937" w:rsidRDefault="00C12398" w:rsidP="00406958">
      <w:pPr>
        <w:jc w:val="both"/>
        <w:rPr>
          <w:rFonts w:cs="Arial"/>
          <w:i/>
          <w:sz w:val="22"/>
          <w:szCs w:val="22"/>
        </w:rPr>
      </w:pPr>
    </w:p>
    <w:p w14:paraId="68F228F6" w14:textId="1788F0CB" w:rsidR="00C258BB" w:rsidRPr="00931937" w:rsidRDefault="00790AB8" w:rsidP="00406958">
      <w:pPr>
        <w:jc w:val="both"/>
        <w:rPr>
          <w:rFonts w:cs="Arial"/>
          <w:sz w:val="22"/>
          <w:szCs w:val="22"/>
        </w:rPr>
      </w:pPr>
      <w:r w:rsidRPr="00931937">
        <w:rPr>
          <w:rFonts w:cs="Arial"/>
          <w:sz w:val="22"/>
          <w:szCs w:val="22"/>
        </w:rPr>
        <w:t xml:space="preserve">En conclusión, </w:t>
      </w:r>
      <w:r w:rsidR="000A6AA1" w:rsidRPr="00931937">
        <w:rPr>
          <w:rFonts w:cs="Arial"/>
          <w:sz w:val="22"/>
          <w:szCs w:val="22"/>
        </w:rPr>
        <w:t xml:space="preserve">las anteriores motivaciones previo a adoptar la decisión que en derecho corresponde, se realizaron con base en los documentos y probanzas que se encuentran en el expediente administrativo </w:t>
      </w:r>
      <w:r w:rsidR="0009048F">
        <w:rPr>
          <w:rFonts w:cs="Arial"/>
          <w:sz w:val="22"/>
          <w:szCs w:val="22"/>
        </w:rPr>
        <w:t>236-2021</w:t>
      </w:r>
      <w:r w:rsidR="0077011F" w:rsidRPr="00931937">
        <w:rPr>
          <w:rFonts w:cs="Arial"/>
          <w:sz w:val="22"/>
          <w:szCs w:val="22"/>
        </w:rPr>
        <w:t xml:space="preserve">. </w:t>
      </w:r>
    </w:p>
    <w:p w14:paraId="66673E5A" w14:textId="77777777" w:rsidR="00C258BB" w:rsidRPr="00931937" w:rsidRDefault="00C258BB" w:rsidP="00406958">
      <w:pPr>
        <w:jc w:val="both"/>
        <w:rPr>
          <w:rFonts w:cs="Arial"/>
          <w:sz w:val="22"/>
          <w:szCs w:val="22"/>
        </w:rPr>
      </w:pPr>
    </w:p>
    <w:p w14:paraId="3C9A47AA" w14:textId="3CB76F88" w:rsidR="00C258BB" w:rsidRPr="00931937" w:rsidRDefault="00C258BB" w:rsidP="00406958">
      <w:pPr>
        <w:jc w:val="both"/>
        <w:rPr>
          <w:rFonts w:cs="Arial"/>
          <w:sz w:val="22"/>
          <w:szCs w:val="22"/>
        </w:rPr>
      </w:pPr>
      <w:r w:rsidRPr="00931937">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66CF10E6" w:rsidR="00C258BB" w:rsidRDefault="00C258BB" w:rsidP="00406958">
      <w:pPr>
        <w:jc w:val="both"/>
        <w:rPr>
          <w:rFonts w:cs="Arial"/>
          <w:sz w:val="22"/>
          <w:szCs w:val="22"/>
        </w:rPr>
      </w:pPr>
    </w:p>
    <w:p w14:paraId="26343C0B" w14:textId="3CE1D5FB" w:rsidR="00C258BB" w:rsidRPr="0039146F" w:rsidRDefault="007B7762" w:rsidP="0039146F">
      <w:pPr>
        <w:jc w:val="both"/>
        <w:rPr>
          <w:rFonts w:cs="Arial"/>
          <w:sz w:val="22"/>
          <w:szCs w:val="22"/>
        </w:rPr>
      </w:pPr>
      <w:r>
        <w:rPr>
          <w:rFonts w:cs="Arial"/>
          <w:sz w:val="22"/>
          <w:szCs w:val="22"/>
        </w:rPr>
        <w:t xml:space="preserve">(…) </w:t>
      </w:r>
      <w:r w:rsidR="00C258BB" w:rsidRPr="00931937">
        <w:rPr>
          <w:rFonts w:cs="Arial"/>
          <w:sz w:val="22"/>
          <w:szCs w:val="22"/>
        </w:rPr>
        <w:t xml:space="preserve">“… </w:t>
      </w:r>
      <w:r w:rsidR="00C258BB" w:rsidRPr="00931937">
        <w:rPr>
          <w:rFonts w:cs="Arial"/>
          <w:i/>
          <w:iCs/>
          <w:sz w:val="22"/>
          <w:szCs w:val="22"/>
        </w:rPr>
        <w:t>-. Cuando sea manifiesta su oposición a la Constitución Política o la Ley…” (…).</w:t>
      </w:r>
      <w:r w:rsidR="00D6301D">
        <w:rPr>
          <w:rFonts w:cs="Arial"/>
          <w:i/>
          <w:iCs/>
          <w:sz w:val="22"/>
          <w:szCs w:val="22"/>
        </w:rPr>
        <w:t xml:space="preserve"> </w:t>
      </w:r>
    </w:p>
    <w:p w14:paraId="6C5095B3" w14:textId="77777777" w:rsidR="00647565" w:rsidRPr="00931937" w:rsidRDefault="00647565" w:rsidP="00406958">
      <w:pPr>
        <w:ind w:left="284"/>
        <w:jc w:val="both"/>
        <w:rPr>
          <w:rFonts w:cs="Arial"/>
          <w:sz w:val="22"/>
          <w:szCs w:val="22"/>
        </w:rPr>
      </w:pPr>
    </w:p>
    <w:p w14:paraId="50E489E9" w14:textId="3CDF45CC" w:rsidR="007B40F6" w:rsidRDefault="00C258BB" w:rsidP="00406958">
      <w:pPr>
        <w:jc w:val="both"/>
        <w:rPr>
          <w:rFonts w:cs="Arial"/>
          <w:sz w:val="22"/>
          <w:szCs w:val="22"/>
        </w:rPr>
      </w:pPr>
      <w:r w:rsidRPr="00931937">
        <w:rPr>
          <w:rFonts w:cs="Arial"/>
          <w:sz w:val="22"/>
          <w:szCs w:val="22"/>
        </w:rPr>
        <w:lastRenderedPageBreak/>
        <w:t>Conforme se desprende del análisis efectuado para el caso en particular</w:t>
      </w:r>
      <w:r w:rsidR="002E688E" w:rsidRPr="00931937">
        <w:rPr>
          <w:rFonts w:cs="Arial"/>
          <w:sz w:val="22"/>
          <w:szCs w:val="22"/>
        </w:rPr>
        <w:t xml:space="preserve">, </w:t>
      </w:r>
      <w:r w:rsidR="00790AB8" w:rsidRPr="00931937">
        <w:rPr>
          <w:rFonts w:cs="Arial"/>
          <w:sz w:val="22"/>
          <w:szCs w:val="22"/>
        </w:rPr>
        <w:t>se orden</w:t>
      </w:r>
      <w:r w:rsidR="007B0668" w:rsidRPr="00931937">
        <w:rPr>
          <w:rFonts w:cs="Arial"/>
          <w:sz w:val="22"/>
          <w:szCs w:val="22"/>
        </w:rPr>
        <w:t>ará la revocatoria de la</w:t>
      </w:r>
      <w:r w:rsidR="00A32243" w:rsidRPr="00931937">
        <w:rPr>
          <w:rFonts w:cs="Arial"/>
          <w:sz w:val="22"/>
          <w:szCs w:val="22"/>
        </w:rPr>
        <w:t xml:space="preserve"> Resolución No.</w:t>
      </w:r>
      <w:r w:rsidR="001361FA" w:rsidRPr="00931937">
        <w:rPr>
          <w:rFonts w:cs="Arial"/>
          <w:sz w:val="22"/>
          <w:szCs w:val="22"/>
        </w:rPr>
        <w:t xml:space="preserve"> </w:t>
      </w:r>
      <w:r w:rsidR="0009048F">
        <w:rPr>
          <w:rFonts w:cs="Arial"/>
          <w:sz w:val="22"/>
          <w:szCs w:val="22"/>
        </w:rPr>
        <w:t>4083 del 2 de noviembre de 2021</w:t>
      </w:r>
      <w:r w:rsidR="005B3E90" w:rsidRPr="00931937">
        <w:rPr>
          <w:rFonts w:cs="Arial"/>
          <w:sz w:val="22"/>
          <w:szCs w:val="22"/>
        </w:rPr>
        <w:t>, mediante</w:t>
      </w:r>
      <w:r w:rsidR="00790AB8" w:rsidRPr="00931937">
        <w:rPr>
          <w:rFonts w:cs="Arial"/>
          <w:sz w:val="22"/>
          <w:szCs w:val="22"/>
        </w:rPr>
        <w:t xml:space="preserve"> la </w:t>
      </w:r>
      <w:r w:rsidR="00C851B4" w:rsidRPr="00931937">
        <w:rPr>
          <w:rFonts w:cs="Arial"/>
          <w:sz w:val="22"/>
          <w:szCs w:val="22"/>
        </w:rPr>
        <w:t>cual la</w:t>
      </w:r>
      <w:r w:rsidR="000258C5" w:rsidRPr="00931937">
        <w:rPr>
          <w:rFonts w:cs="Arial"/>
          <w:sz w:val="22"/>
          <w:szCs w:val="22"/>
        </w:rPr>
        <w:t xml:space="preserve"> </w:t>
      </w:r>
      <w:r w:rsidRPr="00931937">
        <w:rPr>
          <w:rFonts w:cs="Arial"/>
          <w:sz w:val="22"/>
          <w:szCs w:val="22"/>
        </w:rPr>
        <w:t>Subdirección de Inspección, Vigilancia y Control de Servicios de Salud</w:t>
      </w:r>
      <w:r w:rsidR="000258C5" w:rsidRPr="00931937">
        <w:rPr>
          <w:rFonts w:cs="Arial"/>
          <w:sz w:val="22"/>
          <w:szCs w:val="22"/>
        </w:rPr>
        <w:t xml:space="preserve"> de la</w:t>
      </w:r>
      <w:r w:rsidR="00790AB8" w:rsidRPr="00931937">
        <w:rPr>
          <w:rFonts w:cs="Arial"/>
          <w:sz w:val="22"/>
          <w:szCs w:val="22"/>
        </w:rPr>
        <w:t xml:space="preserve"> Secretaría Distrital de Salud</w:t>
      </w:r>
      <w:r w:rsidR="00D531C6" w:rsidRPr="00931937">
        <w:rPr>
          <w:rFonts w:cs="Arial"/>
          <w:sz w:val="22"/>
          <w:szCs w:val="22"/>
        </w:rPr>
        <w:t xml:space="preserve"> </w:t>
      </w:r>
      <w:r w:rsidR="00A32243" w:rsidRPr="00931937">
        <w:rPr>
          <w:rFonts w:cs="Arial"/>
          <w:sz w:val="22"/>
          <w:szCs w:val="22"/>
        </w:rPr>
        <w:t xml:space="preserve">decidió </w:t>
      </w:r>
      <w:r w:rsidRPr="00931937">
        <w:rPr>
          <w:rFonts w:cs="Arial"/>
          <w:sz w:val="22"/>
          <w:szCs w:val="22"/>
        </w:rPr>
        <w:t xml:space="preserve">imponer sanción </w:t>
      </w:r>
      <w:r w:rsidR="00A32243" w:rsidRPr="00931937">
        <w:rPr>
          <w:rFonts w:cs="Arial"/>
          <w:sz w:val="22"/>
          <w:szCs w:val="22"/>
        </w:rPr>
        <w:t xml:space="preserve">a </w:t>
      </w:r>
      <w:r w:rsidR="00543169">
        <w:rPr>
          <w:rFonts w:cs="Arial"/>
          <w:sz w:val="22"/>
          <w:szCs w:val="22"/>
        </w:rPr>
        <w:t xml:space="preserve">la </w:t>
      </w:r>
      <w:r w:rsidR="00067C6D">
        <w:rPr>
          <w:rFonts w:cs="Arial"/>
          <w:sz w:val="22"/>
          <w:szCs w:val="22"/>
        </w:rPr>
        <w:t xml:space="preserve">SUBRED INTEGRADA DE SERVICIOS DE SALUD SUR OCCIDENTE E.S.E - UNIDAD DE SERVICIOS DE SALUD OCCIDENTE DE </w:t>
      </w:r>
      <w:r w:rsidR="00094C6F">
        <w:rPr>
          <w:rFonts w:cs="Arial"/>
          <w:sz w:val="22"/>
          <w:szCs w:val="22"/>
        </w:rPr>
        <w:t>KENNEDY</w:t>
      </w:r>
      <w:r w:rsidR="00AD6F83">
        <w:rPr>
          <w:rFonts w:cs="Arial"/>
          <w:sz w:val="22"/>
          <w:szCs w:val="22"/>
        </w:rPr>
        <w:t xml:space="preserve"> </w:t>
      </w:r>
      <w:r w:rsidR="00543169">
        <w:rPr>
          <w:rFonts w:cs="Arial"/>
          <w:sz w:val="22"/>
          <w:szCs w:val="22"/>
        </w:rPr>
        <w:t xml:space="preserve">identificada con NIT </w:t>
      </w:r>
      <w:r w:rsidR="00094C6F">
        <w:rPr>
          <w:rFonts w:cs="Arial"/>
          <w:sz w:val="22"/>
          <w:szCs w:val="22"/>
        </w:rPr>
        <w:t>900.959.048-4</w:t>
      </w:r>
      <w:r w:rsidR="00087F44">
        <w:rPr>
          <w:rFonts w:cs="Arial"/>
          <w:sz w:val="22"/>
          <w:szCs w:val="22"/>
        </w:rPr>
        <w:t xml:space="preserve"> </w:t>
      </w:r>
      <w:r w:rsidR="00EC567C">
        <w:rPr>
          <w:rFonts w:cs="Arial"/>
          <w:sz w:val="22"/>
          <w:szCs w:val="22"/>
        </w:rPr>
        <w:t>y código</w:t>
      </w:r>
      <w:r w:rsidR="00543169">
        <w:rPr>
          <w:rFonts w:cs="Arial"/>
          <w:sz w:val="22"/>
          <w:szCs w:val="22"/>
        </w:rPr>
        <w:t xml:space="preserve"> de prestador </w:t>
      </w:r>
      <w:r w:rsidR="00094C6F">
        <w:rPr>
          <w:rFonts w:cs="Arial"/>
          <w:sz w:val="22"/>
          <w:szCs w:val="22"/>
        </w:rPr>
        <w:t>1100130296-01</w:t>
      </w:r>
      <w:r w:rsidR="00675A61">
        <w:rPr>
          <w:rFonts w:cs="Arial"/>
          <w:sz w:val="22"/>
          <w:szCs w:val="22"/>
        </w:rPr>
        <w:t>.</w:t>
      </w:r>
      <w:r w:rsidR="00AD2DA0">
        <w:rPr>
          <w:rFonts w:cs="Arial"/>
          <w:sz w:val="22"/>
          <w:szCs w:val="22"/>
        </w:rPr>
        <w:t xml:space="preserve"> </w:t>
      </w:r>
      <w:r w:rsidR="0085597D">
        <w:rPr>
          <w:rFonts w:cs="Arial"/>
          <w:sz w:val="22"/>
          <w:szCs w:val="22"/>
        </w:rPr>
        <w:t xml:space="preserve"> </w:t>
      </w:r>
      <w:r w:rsidR="003A28A0">
        <w:rPr>
          <w:rFonts w:cs="Arial"/>
          <w:sz w:val="22"/>
          <w:szCs w:val="22"/>
        </w:rPr>
        <w:t xml:space="preserve"> </w:t>
      </w:r>
    </w:p>
    <w:p w14:paraId="327C870D" w14:textId="77777777" w:rsidR="00271371" w:rsidRPr="00931937" w:rsidRDefault="00271371" w:rsidP="00406958">
      <w:pPr>
        <w:jc w:val="both"/>
        <w:rPr>
          <w:rFonts w:cs="Arial"/>
          <w:sz w:val="20"/>
          <w:szCs w:val="20"/>
        </w:rPr>
      </w:pPr>
    </w:p>
    <w:p w14:paraId="09AFA2FC" w14:textId="3F8F614B" w:rsidR="007B40F6" w:rsidRDefault="007B0668" w:rsidP="00406958">
      <w:pPr>
        <w:spacing w:after="236"/>
        <w:jc w:val="both"/>
        <w:rPr>
          <w:rFonts w:cs="Arial"/>
          <w:sz w:val="22"/>
          <w:szCs w:val="22"/>
        </w:rPr>
      </w:pPr>
      <w:r w:rsidRPr="00931937">
        <w:rPr>
          <w:rFonts w:cs="Arial"/>
          <w:sz w:val="22"/>
          <w:szCs w:val="22"/>
        </w:rPr>
        <w:t>En mérit</w:t>
      </w:r>
      <w:r w:rsidR="00006B3C" w:rsidRPr="00931937">
        <w:rPr>
          <w:rFonts w:cs="Arial"/>
          <w:sz w:val="22"/>
          <w:szCs w:val="22"/>
        </w:rPr>
        <w:t>o de Io expuesto</w:t>
      </w:r>
      <w:r w:rsidR="00801886" w:rsidRPr="00931937">
        <w:rPr>
          <w:rFonts w:cs="Arial"/>
          <w:sz w:val="22"/>
          <w:szCs w:val="22"/>
        </w:rPr>
        <w:t>,</w:t>
      </w:r>
      <w:r w:rsidR="007A3619" w:rsidRPr="00931937">
        <w:rPr>
          <w:rFonts w:cs="Arial"/>
          <w:sz w:val="22"/>
          <w:szCs w:val="22"/>
        </w:rPr>
        <w:t xml:space="preserve"> </w:t>
      </w:r>
      <w:r w:rsidR="00801886" w:rsidRPr="00931937">
        <w:rPr>
          <w:rFonts w:cs="Arial"/>
          <w:sz w:val="22"/>
          <w:szCs w:val="22"/>
        </w:rPr>
        <w:t>e</w:t>
      </w:r>
      <w:r w:rsidR="00006B3C" w:rsidRPr="00931937">
        <w:rPr>
          <w:rFonts w:cs="Arial"/>
          <w:sz w:val="22"/>
          <w:szCs w:val="22"/>
        </w:rPr>
        <w:t>ste Despacho</w:t>
      </w:r>
      <w:r w:rsidR="007B40F6" w:rsidRPr="00931937">
        <w:rPr>
          <w:rFonts w:cs="Arial"/>
          <w:sz w:val="22"/>
          <w:szCs w:val="22"/>
        </w:rPr>
        <w:t>,</w:t>
      </w:r>
      <w:r w:rsidR="00C258BB" w:rsidRPr="00931937">
        <w:rPr>
          <w:rFonts w:cs="Arial"/>
          <w:sz w:val="22"/>
          <w:szCs w:val="22"/>
        </w:rPr>
        <w:t xml:space="preserve"> </w:t>
      </w:r>
      <w:r w:rsidR="002D742D">
        <w:rPr>
          <w:rFonts w:cs="Arial"/>
          <w:sz w:val="22"/>
          <w:szCs w:val="22"/>
        </w:rPr>
        <w:t xml:space="preserve"> </w:t>
      </w:r>
    </w:p>
    <w:p w14:paraId="01B58A82" w14:textId="32F247C7" w:rsidR="007B0668" w:rsidRPr="00931937" w:rsidRDefault="007B0668" w:rsidP="00406958">
      <w:pPr>
        <w:jc w:val="center"/>
        <w:rPr>
          <w:rFonts w:cs="Arial"/>
          <w:b/>
          <w:bCs/>
          <w:sz w:val="22"/>
          <w:szCs w:val="22"/>
        </w:rPr>
      </w:pPr>
      <w:r w:rsidRPr="00931937">
        <w:rPr>
          <w:rFonts w:cs="Arial"/>
          <w:b/>
          <w:bCs/>
          <w:sz w:val="22"/>
          <w:szCs w:val="22"/>
        </w:rPr>
        <w:t>RESUELVE:</w:t>
      </w:r>
      <w:r w:rsidR="00263E6C">
        <w:rPr>
          <w:rFonts w:cs="Arial"/>
          <w:b/>
          <w:bCs/>
          <w:sz w:val="22"/>
          <w:szCs w:val="22"/>
        </w:rPr>
        <w:t xml:space="preserve"> </w:t>
      </w:r>
    </w:p>
    <w:p w14:paraId="2C8F3F3F" w14:textId="77777777" w:rsidR="007B0668" w:rsidRPr="00931937" w:rsidRDefault="007B0668" w:rsidP="00406958">
      <w:pPr>
        <w:ind w:right="240"/>
        <w:jc w:val="both"/>
        <w:rPr>
          <w:rFonts w:cs="Arial"/>
          <w:b/>
          <w:bCs/>
          <w:sz w:val="22"/>
          <w:szCs w:val="22"/>
        </w:rPr>
      </w:pPr>
    </w:p>
    <w:p w14:paraId="0E7A1933" w14:textId="0A1CB0AD" w:rsidR="007B0668" w:rsidRPr="00931937" w:rsidRDefault="007B0668" w:rsidP="00406958">
      <w:pPr>
        <w:widowControl w:val="0"/>
        <w:jc w:val="both"/>
        <w:rPr>
          <w:rFonts w:cs="Arial"/>
          <w:sz w:val="22"/>
          <w:szCs w:val="22"/>
        </w:rPr>
      </w:pPr>
      <w:r w:rsidRPr="00931937">
        <w:rPr>
          <w:rFonts w:cs="Arial"/>
          <w:b/>
          <w:bCs/>
          <w:sz w:val="22"/>
          <w:szCs w:val="22"/>
        </w:rPr>
        <w:t>ARTÍCULO PRIMERO: REVOCAR</w:t>
      </w:r>
      <w:r w:rsidRPr="00931937">
        <w:rPr>
          <w:rFonts w:cs="Arial"/>
          <w:sz w:val="22"/>
          <w:szCs w:val="22"/>
        </w:rPr>
        <w:t xml:space="preserve"> </w:t>
      </w:r>
      <w:r w:rsidR="007A3303" w:rsidRPr="00931937">
        <w:rPr>
          <w:rFonts w:cs="Arial"/>
          <w:bCs/>
          <w:sz w:val="22"/>
          <w:szCs w:val="22"/>
        </w:rPr>
        <w:t>íntegramente</w:t>
      </w:r>
      <w:r w:rsidR="007A3303" w:rsidRPr="00931937">
        <w:rPr>
          <w:rFonts w:cs="Arial"/>
          <w:b/>
          <w:sz w:val="22"/>
          <w:szCs w:val="22"/>
        </w:rPr>
        <w:t xml:space="preserve"> </w:t>
      </w:r>
      <w:r w:rsidRPr="00931937">
        <w:rPr>
          <w:rFonts w:cs="Arial"/>
          <w:sz w:val="22"/>
          <w:szCs w:val="22"/>
        </w:rPr>
        <w:t>la</w:t>
      </w:r>
      <w:r w:rsidR="009655CA" w:rsidRPr="00931937">
        <w:rPr>
          <w:rFonts w:cs="Arial"/>
          <w:sz w:val="22"/>
          <w:szCs w:val="22"/>
        </w:rPr>
        <w:t xml:space="preserve"> Resolución No.</w:t>
      </w:r>
      <w:r w:rsidR="0061571F" w:rsidRPr="00931937">
        <w:rPr>
          <w:rFonts w:cs="Arial"/>
          <w:sz w:val="22"/>
          <w:szCs w:val="22"/>
        </w:rPr>
        <w:t xml:space="preserve"> </w:t>
      </w:r>
      <w:r w:rsidR="0009048F">
        <w:rPr>
          <w:rFonts w:cs="Arial"/>
          <w:sz w:val="22"/>
          <w:szCs w:val="22"/>
        </w:rPr>
        <w:t>4083 del 2 de noviembre de 2021</w:t>
      </w:r>
      <w:r w:rsidR="004F7FA1" w:rsidRPr="00931937">
        <w:rPr>
          <w:rFonts w:cs="Arial"/>
          <w:sz w:val="22"/>
          <w:szCs w:val="22"/>
        </w:rPr>
        <w:t xml:space="preserve">, </w:t>
      </w:r>
      <w:r w:rsidR="007A3303" w:rsidRPr="00931937">
        <w:rPr>
          <w:rFonts w:cs="Arial"/>
          <w:sz w:val="22"/>
          <w:szCs w:val="22"/>
        </w:rPr>
        <w:t xml:space="preserve">emitida por la Subdirección de Inspección, Vigilancia y Control de Servicios de Salud de la SDS, que impuso sanción </w:t>
      </w:r>
      <w:r w:rsidR="00DB0F84" w:rsidRPr="00931937">
        <w:rPr>
          <w:rFonts w:cs="Arial"/>
          <w:bCs/>
          <w:sz w:val="22"/>
          <w:szCs w:val="22"/>
        </w:rPr>
        <w:t xml:space="preserve">consistente en multa </w:t>
      </w:r>
      <w:r w:rsidR="00DB0F84" w:rsidRPr="00931937">
        <w:rPr>
          <w:rFonts w:cs="Arial"/>
          <w:sz w:val="22"/>
          <w:szCs w:val="22"/>
        </w:rPr>
        <w:t xml:space="preserve">de </w:t>
      </w:r>
      <w:r w:rsidR="00090578">
        <w:rPr>
          <w:rFonts w:cs="Arial"/>
          <w:sz w:val="22"/>
          <w:szCs w:val="22"/>
        </w:rPr>
        <w:t xml:space="preserve">seis (6) salarios </w:t>
      </w:r>
      <w:r w:rsidR="00C805CA">
        <w:rPr>
          <w:rFonts w:cs="Arial"/>
          <w:sz w:val="22"/>
          <w:szCs w:val="22"/>
        </w:rPr>
        <w:t xml:space="preserve"> mínimos legales mensuales vigentes para el año 2024, equivalentes a la suma de </w:t>
      </w:r>
      <w:r w:rsidR="00090578">
        <w:rPr>
          <w:rFonts w:cs="Arial"/>
          <w:sz w:val="22"/>
          <w:szCs w:val="22"/>
        </w:rPr>
        <w:t xml:space="preserve">SIETE MILLONES OCHOCIENTOS MIL </w:t>
      </w:r>
      <w:r w:rsidR="00495D5E" w:rsidRPr="00E976ED">
        <w:rPr>
          <w:rFonts w:cs="Arial"/>
          <w:sz w:val="22"/>
          <w:szCs w:val="22"/>
        </w:rPr>
        <w:t xml:space="preserve"> </w:t>
      </w:r>
      <w:r w:rsidR="00495D5E" w:rsidRPr="00931937">
        <w:rPr>
          <w:rFonts w:cs="Arial"/>
          <w:sz w:val="22"/>
          <w:szCs w:val="22"/>
        </w:rPr>
        <w:t xml:space="preserve">PESOS </w:t>
      </w:r>
      <w:r w:rsidR="00495D5E" w:rsidRPr="00C05D68">
        <w:rPr>
          <w:rFonts w:cs="Arial"/>
          <w:sz w:val="22"/>
          <w:szCs w:val="22"/>
        </w:rPr>
        <w:t>M</w:t>
      </w:r>
      <w:r w:rsidR="00495D5E">
        <w:rPr>
          <w:rFonts w:cs="Arial"/>
          <w:sz w:val="22"/>
          <w:szCs w:val="22"/>
        </w:rPr>
        <w:t>/</w:t>
      </w:r>
      <w:r w:rsidR="00495D5E" w:rsidRPr="00C05D68">
        <w:rPr>
          <w:rFonts w:cs="Arial"/>
          <w:sz w:val="22"/>
          <w:szCs w:val="22"/>
        </w:rPr>
        <w:t>CTE</w:t>
      </w:r>
      <w:r w:rsidR="00495D5E" w:rsidRPr="00931937">
        <w:rPr>
          <w:rFonts w:cs="Arial"/>
          <w:sz w:val="22"/>
          <w:szCs w:val="22"/>
        </w:rPr>
        <w:t xml:space="preserve"> ($</w:t>
      </w:r>
      <w:r w:rsidR="00090578">
        <w:rPr>
          <w:rFonts w:cs="Arial"/>
          <w:sz w:val="22"/>
          <w:szCs w:val="22"/>
        </w:rPr>
        <w:t>7.800.000</w:t>
      </w:r>
      <w:r w:rsidR="00495D5E" w:rsidRPr="00931937">
        <w:rPr>
          <w:rFonts w:cs="Arial"/>
          <w:sz w:val="22"/>
          <w:szCs w:val="22"/>
        </w:rPr>
        <w:t>)</w:t>
      </w:r>
      <w:r w:rsidR="003A28A0">
        <w:rPr>
          <w:rFonts w:cs="Arial"/>
          <w:sz w:val="22"/>
          <w:szCs w:val="22"/>
        </w:rPr>
        <w:t xml:space="preserve">, </w:t>
      </w:r>
      <w:r w:rsidR="007A3303" w:rsidRPr="00931937">
        <w:rPr>
          <w:rFonts w:cs="Arial"/>
          <w:sz w:val="22"/>
          <w:szCs w:val="22"/>
        </w:rPr>
        <w:t xml:space="preserve">a </w:t>
      </w:r>
      <w:r w:rsidR="00543169">
        <w:rPr>
          <w:rFonts w:cs="Arial"/>
          <w:sz w:val="22"/>
          <w:szCs w:val="22"/>
        </w:rPr>
        <w:t xml:space="preserve">la </w:t>
      </w:r>
      <w:r w:rsidR="00067C6D">
        <w:rPr>
          <w:rFonts w:cs="Arial"/>
          <w:sz w:val="22"/>
          <w:szCs w:val="22"/>
        </w:rPr>
        <w:t xml:space="preserve">SUBRED INTEGRADA DE SERVICIOS DE SALUD SUR OCCIDENTE E.S.E - UNIDAD DE SERVICIOS DE SALUD OCCIDENTE DE </w:t>
      </w:r>
      <w:r w:rsidR="00094C6F">
        <w:rPr>
          <w:rFonts w:cs="Arial"/>
          <w:sz w:val="22"/>
          <w:szCs w:val="22"/>
        </w:rPr>
        <w:t>KENNEDY</w:t>
      </w:r>
      <w:r w:rsidR="00AD6F83">
        <w:rPr>
          <w:rFonts w:cs="Arial"/>
          <w:sz w:val="22"/>
          <w:szCs w:val="22"/>
        </w:rPr>
        <w:t xml:space="preserve"> </w:t>
      </w:r>
      <w:r w:rsidR="00543169">
        <w:rPr>
          <w:rFonts w:cs="Arial"/>
          <w:sz w:val="22"/>
          <w:szCs w:val="22"/>
        </w:rPr>
        <w:t xml:space="preserve">identificada con NIT </w:t>
      </w:r>
      <w:r w:rsidR="00094C6F">
        <w:rPr>
          <w:rFonts w:cs="Arial"/>
          <w:sz w:val="22"/>
          <w:szCs w:val="22"/>
        </w:rPr>
        <w:t>900.959.048-4</w:t>
      </w:r>
      <w:r w:rsidR="00087F44">
        <w:rPr>
          <w:rFonts w:cs="Arial"/>
          <w:sz w:val="22"/>
          <w:szCs w:val="22"/>
        </w:rPr>
        <w:t xml:space="preserve"> y </w:t>
      </w:r>
      <w:r w:rsidR="00543169">
        <w:rPr>
          <w:rFonts w:cs="Arial"/>
          <w:sz w:val="22"/>
          <w:szCs w:val="22"/>
        </w:rPr>
        <w:t xml:space="preserve"> código de prestador </w:t>
      </w:r>
      <w:r w:rsidR="00094C6F">
        <w:rPr>
          <w:rFonts w:cs="Arial"/>
          <w:sz w:val="22"/>
          <w:szCs w:val="22"/>
        </w:rPr>
        <w:t>1100130296-01</w:t>
      </w:r>
      <w:r w:rsidR="003C2489" w:rsidRPr="00931937">
        <w:rPr>
          <w:rFonts w:cs="Arial"/>
          <w:sz w:val="22"/>
          <w:szCs w:val="22"/>
        </w:rPr>
        <w:t xml:space="preserve">, </w:t>
      </w:r>
      <w:r w:rsidRPr="00931937">
        <w:rPr>
          <w:rFonts w:cs="Arial"/>
          <w:sz w:val="22"/>
          <w:szCs w:val="22"/>
        </w:rPr>
        <w:t>de conformidad con lo expuesto en la parte motiva de este proveído.</w:t>
      </w:r>
      <w:r w:rsidR="00DB0F84">
        <w:rPr>
          <w:rFonts w:cs="Arial"/>
          <w:sz w:val="22"/>
          <w:szCs w:val="22"/>
        </w:rPr>
        <w:t xml:space="preserve"> </w:t>
      </w:r>
      <w:r w:rsidR="00017B8A">
        <w:rPr>
          <w:rFonts w:cs="Arial"/>
          <w:sz w:val="22"/>
          <w:szCs w:val="22"/>
        </w:rPr>
        <w:t xml:space="preserve"> </w:t>
      </w:r>
      <w:r w:rsidR="004229AE">
        <w:rPr>
          <w:rFonts w:cs="Arial"/>
          <w:sz w:val="22"/>
          <w:szCs w:val="22"/>
        </w:rPr>
        <w:t xml:space="preserve"> </w:t>
      </w:r>
      <w:r w:rsidR="0004165D">
        <w:rPr>
          <w:rFonts w:cs="Arial"/>
          <w:sz w:val="22"/>
          <w:szCs w:val="22"/>
        </w:rPr>
        <w:t xml:space="preserve"> </w:t>
      </w:r>
      <w:r w:rsidR="00495D5E">
        <w:rPr>
          <w:rFonts w:cs="Arial"/>
          <w:sz w:val="22"/>
          <w:szCs w:val="22"/>
        </w:rPr>
        <w:t xml:space="preserve"> </w:t>
      </w:r>
      <w:r w:rsidR="00B313AA">
        <w:rPr>
          <w:rFonts w:cs="Arial"/>
          <w:sz w:val="22"/>
          <w:szCs w:val="22"/>
        </w:rPr>
        <w:t xml:space="preserve"> </w:t>
      </w:r>
      <w:r w:rsidR="0011138D">
        <w:rPr>
          <w:rFonts w:cs="Arial"/>
          <w:sz w:val="22"/>
          <w:szCs w:val="22"/>
        </w:rPr>
        <w:t xml:space="preserve"> </w:t>
      </w:r>
      <w:r w:rsidR="00495036">
        <w:rPr>
          <w:rFonts w:cs="Arial"/>
          <w:sz w:val="22"/>
          <w:szCs w:val="22"/>
        </w:rPr>
        <w:t xml:space="preserve"> </w:t>
      </w:r>
      <w:r w:rsidR="00133A6E">
        <w:rPr>
          <w:rFonts w:cs="Arial"/>
          <w:sz w:val="22"/>
          <w:szCs w:val="22"/>
        </w:rPr>
        <w:t xml:space="preserve"> </w:t>
      </w:r>
      <w:r w:rsidR="00495036">
        <w:rPr>
          <w:rFonts w:cs="Arial"/>
          <w:sz w:val="22"/>
          <w:szCs w:val="22"/>
        </w:rPr>
        <w:t xml:space="preserve"> </w:t>
      </w:r>
      <w:r w:rsidR="00675A61">
        <w:rPr>
          <w:rFonts w:cs="Arial"/>
          <w:sz w:val="22"/>
          <w:szCs w:val="22"/>
        </w:rPr>
        <w:t xml:space="preserve"> </w:t>
      </w:r>
      <w:r w:rsidR="003A28A0">
        <w:rPr>
          <w:rFonts w:cs="Arial"/>
          <w:sz w:val="22"/>
          <w:szCs w:val="22"/>
        </w:rPr>
        <w:t xml:space="preserve"> </w:t>
      </w:r>
      <w:r w:rsidR="0085597D">
        <w:rPr>
          <w:rFonts w:cs="Arial"/>
          <w:sz w:val="22"/>
          <w:szCs w:val="22"/>
        </w:rPr>
        <w:t xml:space="preserve"> </w:t>
      </w:r>
      <w:r w:rsidR="005615DB">
        <w:rPr>
          <w:rFonts w:cs="Arial"/>
          <w:sz w:val="22"/>
          <w:szCs w:val="22"/>
        </w:rPr>
        <w:t xml:space="preserve"> </w:t>
      </w:r>
      <w:r w:rsidR="00053DDD">
        <w:rPr>
          <w:rFonts w:cs="Arial"/>
          <w:sz w:val="22"/>
          <w:szCs w:val="22"/>
        </w:rPr>
        <w:t xml:space="preserve"> </w:t>
      </w:r>
      <w:r w:rsidR="003F1957">
        <w:rPr>
          <w:rFonts w:cs="Arial"/>
          <w:sz w:val="22"/>
          <w:szCs w:val="22"/>
        </w:rPr>
        <w:t xml:space="preserve"> </w:t>
      </w:r>
      <w:r w:rsidR="003A28A0">
        <w:rPr>
          <w:rFonts w:cs="Arial"/>
          <w:sz w:val="22"/>
          <w:szCs w:val="22"/>
        </w:rPr>
        <w:t xml:space="preserve"> </w:t>
      </w:r>
      <w:r w:rsidR="00534F58">
        <w:rPr>
          <w:rFonts w:cs="Arial"/>
          <w:sz w:val="22"/>
          <w:szCs w:val="22"/>
        </w:rPr>
        <w:t xml:space="preserve"> </w:t>
      </w:r>
      <w:r w:rsidR="002E0E52">
        <w:rPr>
          <w:rFonts w:cs="Arial"/>
          <w:sz w:val="22"/>
          <w:szCs w:val="22"/>
        </w:rPr>
        <w:t xml:space="preserve"> </w:t>
      </w:r>
      <w:r w:rsidR="008B6CFB">
        <w:rPr>
          <w:rFonts w:cs="Arial"/>
          <w:sz w:val="22"/>
          <w:szCs w:val="22"/>
        </w:rPr>
        <w:t xml:space="preserve"> </w:t>
      </w:r>
      <w:r w:rsidR="00053DDD">
        <w:rPr>
          <w:rFonts w:cs="Arial"/>
          <w:sz w:val="22"/>
          <w:szCs w:val="22"/>
        </w:rPr>
        <w:t xml:space="preserve"> </w:t>
      </w:r>
      <w:r w:rsidR="00A14E71" w:rsidRPr="00931937">
        <w:rPr>
          <w:rFonts w:cs="Arial"/>
          <w:sz w:val="22"/>
          <w:szCs w:val="22"/>
        </w:rPr>
        <w:t xml:space="preserve"> </w:t>
      </w:r>
      <w:r w:rsidR="0098487B">
        <w:rPr>
          <w:rFonts w:cs="Arial"/>
          <w:sz w:val="22"/>
          <w:szCs w:val="22"/>
        </w:rPr>
        <w:t xml:space="preserve"> </w:t>
      </w:r>
      <w:r w:rsidR="002E0E52">
        <w:rPr>
          <w:rFonts w:cs="Arial"/>
          <w:sz w:val="22"/>
          <w:szCs w:val="22"/>
        </w:rPr>
        <w:t xml:space="preserve"> </w:t>
      </w:r>
      <w:r w:rsidR="00A87292">
        <w:rPr>
          <w:rFonts w:cs="Arial"/>
          <w:sz w:val="22"/>
          <w:szCs w:val="22"/>
        </w:rPr>
        <w:t xml:space="preserve"> </w:t>
      </w:r>
      <w:r w:rsidR="007A3303" w:rsidRPr="00931937">
        <w:rPr>
          <w:rFonts w:cs="Arial"/>
          <w:sz w:val="22"/>
          <w:szCs w:val="22"/>
        </w:rPr>
        <w:t xml:space="preserve"> </w:t>
      </w:r>
      <w:r w:rsidR="00A87292">
        <w:rPr>
          <w:rFonts w:cs="Arial"/>
          <w:sz w:val="22"/>
          <w:szCs w:val="22"/>
        </w:rPr>
        <w:t xml:space="preserve"> </w:t>
      </w:r>
      <w:r w:rsidR="00145ED2">
        <w:rPr>
          <w:rFonts w:cs="Arial"/>
          <w:sz w:val="22"/>
          <w:szCs w:val="22"/>
        </w:rPr>
        <w:t xml:space="preserve"> </w:t>
      </w:r>
      <w:r w:rsidR="0098487B">
        <w:rPr>
          <w:rFonts w:cs="Arial"/>
          <w:sz w:val="22"/>
          <w:szCs w:val="22"/>
        </w:rPr>
        <w:t xml:space="preserve"> </w:t>
      </w:r>
    </w:p>
    <w:p w14:paraId="7D2584AD" w14:textId="77777777" w:rsidR="007B0668" w:rsidRPr="00931937" w:rsidRDefault="007B0668" w:rsidP="00406958">
      <w:pPr>
        <w:ind w:right="240"/>
        <w:jc w:val="both"/>
        <w:rPr>
          <w:rFonts w:cs="Arial"/>
          <w:sz w:val="22"/>
          <w:szCs w:val="22"/>
        </w:rPr>
      </w:pPr>
    </w:p>
    <w:p w14:paraId="315A9542" w14:textId="33217D0F" w:rsidR="007B0668" w:rsidRPr="00931937" w:rsidRDefault="007B0668" w:rsidP="00406958">
      <w:pPr>
        <w:ind w:left="20" w:right="20"/>
        <w:jc w:val="both"/>
        <w:rPr>
          <w:rFonts w:cs="Arial"/>
          <w:sz w:val="22"/>
          <w:szCs w:val="22"/>
        </w:rPr>
      </w:pPr>
      <w:r w:rsidRPr="00931937">
        <w:rPr>
          <w:rFonts w:cs="Arial"/>
          <w:b/>
          <w:bCs/>
          <w:sz w:val="22"/>
          <w:szCs w:val="22"/>
        </w:rPr>
        <w:t>ARTÍCULO</w:t>
      </w:r>
      <w:r w:rsidR="002A21CA" w:rsidRPr="00931937">
        <w:rPr>
          <w:rFonts w:cs="Arial"/>
          <w:b/>
          <w:bCs/>
          <w:sz w:val="22"/>
          <w:szCs w:val="22"/>
        </w:rPr>
        <w:t xml:space="preserve"> </w:t>
      </w:r>
      <w:r w:rsidRPr="00931937">
        <w:rPr>
          <w:rFonts w:cs="Arial"/>
          <w:b/>
          <w:bCs/>
          <w:sz w:val="22"/>
          <w:szCs w:val="22"/>
        </w:rPr>
        <w:t>SEGUNDO:</w:t>
      </w:r>
      <w:r w:rsidRPr="00931937">
        <w:rPr>
          <w:rFonts w:cs="Arial"/>
          <w:sz w:val="22"/>
          <w:szCs w:val="22"/>
        </w:rPr>
        <w:t xml:space="preserve"> </w:t>
      </w:r>
      <w:r w:rsidR="00A14E71" w:rsidRPr="00931937">
        <w:rPr>
          <w:rFonts w:cs="Arial"/>
          <w:b/>
          <w:bCs/>
          <w:sz w:val="22"/>
          <w:szCs w:val="22"/>
        </w:rPr>
        <w:t>NOTIFICAR</w:t>
      </w:r>
      <w:r w:rsidR="00A14E71" w:rsidRPr="00931937">
        <w:rPr>
          <w:rFonts w:cs="Arial"/>
          <w:sz w:val="22"/>
          <w:szCs w:val="22"/>
        </w:rPr>
        <w:t xml:space="preserve"> </w:t>
      </w:r>
      <w:r w:rsidR="007A3303" w:rsidRPr="00931937">
        <w:rPr>
          <w:rFonts w:cs="Arial"/>
          <w:sz w:val="22"/>
          <w:szCs w:val="22"/>
        </w:rPr>
        <w:t>del contenido de esta resolución a la parte investigada y a la tercera interviniente, haciéndoles saber que contra la presente decisión no procede recurso alguno</w:t>
      </w:r>
      <w:r w:rsidR="00A801A1">
        <w:rPr>
          <w:rFonts w:cs="Arial"/>
          <w:sz w:val="22"/>
          <w:szCs w:val="22"/>
        </w:rPr>
        <w:t xml:space="preserve">. </w:t>
      </w:r>
    </w:p>
    <w:p w14:paraId="193CC60B" w14:textId="77777777" w:rsidR="007A3303" w:rsidRPr="00931937" w:rsidRDefault="007A3303" w:rsidP="00406958">
      <w:pPr>
        <w:ind w:left="20" w:right="20"/>
        <w:jc w:val="both"/>
        <w:rPr>
          <w:rFonts w:cs="Arial"/>
          <w:sz w:val="22"/>
          <w:szCs w:val="22"/>
        </w:rPr>
      </w:pPr>
    </w:p>
    <w:p w14:paraId="1E745FE7" w14:textId="728FD8DE" w:rsidR="007B0668" w:rsidRDefault="007B0668" w:rsidP="00406958">
      <w:pPr>
        <w:ind w:left="20" w:right="20"/>
        <w:jc w:val="both"/>
        <w:rPr>
          <w:rFonts w:cs="Arial"/>
          <w:sz w:val="22"/>
          <w:szCs w:val="22"/>
        </w:rPr>
      </w:pPr>
      <w:r w:rsidRPr="00931937">
        <w:rPr>
          <w:rFonts w:cs="Arial"/>
          <w:b/>
          <w:bCs/>
          <w:sz w:val="22"/>
          <w:szCs w:val="22"/>
        </w:rPr>
        <w:t>PARÁGRAFO:</w:t>
      </w:r>
      <w:r w:rsidRPr="00931937">
        <w:rPr>
          <w:rFonts w:cs="Arial"/>
          <w:sz w:val="22"/>
          <w:szCs w:val="22"/>
        </w:rPr>
        <w:t xml:space="preserve"> </w:t>
      </w:r>
      <w:r w:rsidR="007A3303" w:rsidRPr="00931937">
        <w:rPr>
          <w:rFonts w:cs="Arial"/>
          <w:sz w:val="22"/>
          <w:szCs w:val="22"/>
        </w:rPr>
        <w:t>Si no fuere posible notificar personalmente dentro del término legal previsto, deberá hacerse conforme a lo establecido en el Código de Procedimiento Administrativo y de lo Contencioso Administrativo - CPACA.</w:t>
      </w:r>
    </w:p>
    <w:p w14:paraId="137FB67C" w14:textId="77777777" w:rsidR="009342EE" w:rsidRPr="00931937" w:rsidRDefault="009342EE" w:rsidP="00406958">
      <w:pPr>
        <w:ind w:left="20" w:right="20"/>
        <w:jc w:val="both"/>
        <w:rPr>
          <w:rFonts w:cs="Arial"/>
          <w:sz w:val="22"/>
          <w:szCs w:val="22"/>
        </w:rPr>
      </w:pPr>
    </w:p>
    <w:p w14:paraId="76E41FEE" w14:textId="43508D03" w:rsidR="00C20911" w:rsidRPr="00931937" w:rsidRDefault="007B0668" w:rsidP="00406958">
      <w:pPr>
        <w:ind w:left="20" w:right="20"/>
        <w:jc w:val="both"/>
        <w:rPr>
          <w:rFonts w:cs="Arial"/>
          <w:sz w:val="22"/>
          <w:szCs w:val="22"/>
        </w:rPr>
      </w:pPr>
      <w:r w:rsidRPr="00931937">
        <w:rPr>
          <w:rFonts w:cs="Arial"/>
          <w:b/>
          <w:bCs/>
          <w:sz w:val="22"/>
          <w:szCs w:val="22"/>
        </w:rPr>
        <w:t>ARTICULO TERCERO:</w:t>
      </w:r>
      <w:r w:rsidR="002A21CA" w:rsidRPr="00931937">
        <w:rPr>
          <w:rFonts w:cs="Arial"/>
          <w:sz w:val="22"/>
          <w:szCs w:val="22"/>
        </w:rPr>
        <w:t xml:space="preserve"> </w:t>
      </w:r>
      <w:r w:rsidR="007A3303" w:rsidRPr="00931937">
        <w:rPr>
          <w:rFonts w:cs="Arial"/>
          <w:b/>
          <w:bCs/>
          <w:sz w:val="22"/>
          <w:szCs w:val="22"/>
        </w:rPr>
        <w:t>NOTIFICADA</w:t>
      </w:r>
      <w:r w:rsidR="007A3303" w:rsidRPr="00931937">
        <w:rPr>
          <w:rFonts w:cs="Arial"/>
          <w:sz w:val="22"/>
          <w:szCs w:val="22"/>
        </w:rPr>
        <w:t xml:space="preserve"> </w:t>
      </w:r>
      <w:r w:rsidRPr="00931937">
        <w:rPr>
          <w:rFonts w:cs="Arial"/>
          <w:sz w:val="22"/>
          <w:szCs w:val="22"/>
        </w:rPr>
        <w:t>la presente providencia</w:t>
      </w:r>
      <w:r w:rsidR="007A3303" w:rsidRPr="00931937">
        <w:rPr>
          <w:rFonts w:cs="Arial"/>
          <w:sz w:val="22"/>
          <w:szCs w:val="22"/>
        </w:rPr>
        <w:t>,</w:t>
      </w:r>
      <w:r w:rsidRPr="00931937">
        <w:rPr>
          <w:rFonts w:cs="Arial"/>
          <w:sz w:val="22"/>
          <w:szCs w:val="22"/>
        </w:rPr>
        <w:t xml:space="preserve"> se ordena devolver el expediente a </w:t>
      </w:r>
      <w:r w:rsidR="00D13522" w:rsidRPr="00931937">
        <w:rPr>
          <w:rFonts w:cs="Arial"/>
          <w:sz w:val="22"/>
          <w:szCs w:val="22"/>
        </w:rPr>
        <w:t>l</w:t>
      </w:r>
      <w:r w:rsidR="000258C5" w:rsidRPr="00931937">
        <w:rPr>
          <w:rFonts w:cs="Arial"/>
          <w:sz w:val="22"/>
          <w:szCs w:val="22"/>
        </w:rPr>
        <w:t xml:space="preserve">a </w:t>
      </w:r>
      <w:r w:rsidR="007A3303" w:rsidRPr="00931937">
        <w:rPr>
          <w:rFonts w:cs="Arial"/>
          <w:sz w:val="22"/>
          <w:szCs w:val="22"/>
        </w:rPr>
        <w:t>Subdirección de Inspección, Vigilancia y Control de Servicios de Salud de la Secretaría Distrital de Salud de Bogotá</w:t>
      </w:r>
      <w:r w:rsidR="00006B3C" w:rsidRPr="00931937">
        <w:rPr>
          <w:rFonts w:cs="Arial"/>
          <w:sz w:val="22"/>
          <w:szCs w:val="22"/>
        </w:rPr>
        <w:t>, para</w:t>
      </w:r>
      <w:r w:rsidRPr="00931937">
        <w:rPr>
          <w:rFonts w:cs="Arial"/>
          <w:sz w:val="22"/>
          <w:szCs w:val="22"/>
        </w:rPr>
        <w:t xml:space="preserve"> que continúe con el trámite legal a que haya lugar.</w:t>
      </w:r>
    </w:p>
    <w:p w14:paraId="50410078" w14:textId="77777777" w:rsidR="00AF3EFA" w:rsidRPr="00931937" w:rsidRDefault="00AF3EFA" w:rsidP="00406958">
      <w:pPr>
        <w:jc w:val="both"/>
        <w:rPr>
          <w:rFonts w:cs="Arial"/>
          <w:b/>
          <w:bCs/>
          <w:sz w:val="22"/>
          <w:szCs w:val="22"/>
          <w:lang w:val="es-MX"/>
        </w:rPr>
      </w:pPr>
    </w:p>
    <w:p w14:paraId="4707A2AE" w14:textId="2620B809" w:rsidR="007B0668" w:rsidRPr="00931937" w:rsidRDefault="007B0668" w:rsidP="00406958">
      <w:pPr>
        <w:jc w:val="both"/>
        <w:rPr>
          <w:rFonts w:cs="Arial"/>
          <w:sz w:val="22"/>
          <w:szCs w:val="22"/>
        </w:rPr>
      </w:pPr>
      <w:r w:rsidRPr="00931937">
        <w:rPr>
          <w:rFonts w:cs="Arial"/>
          <w:b/>
          <w:bCs/>
          <w:sz w:val="22"/>
          <w:szCs w:val="22"/>
          <w:lang w:val="es-MX"/>
        </w:rPr>
        <w:t xml:space="preserve">ARTÍCULO CUARTO: </w:t>
      </w:r>
      <w:r w:rsidRPr="00931937">
        <w:rPr>
          <w:rFonts w:cs="Arial"/>
          <w:sz w:val="22"/>
          <w:szCs w:val="22"/>
        </w:rPr>
        <w:t xml:space="preserve">La presente resolución rige a partir de la fecha de su expedición.                         </w:t>
      </w:r>
    </w:p>
    <w:p w14:paraId="5A9EB4F0" w14:textId="77777777" w:rsidR="00FA3F9C" w:rsidRPr="00931937" w:rsidRDefault="00FA3F9C" w:rsidP="00406958">
      <w:pPr>
        <w:jc w:val="center"/>
        <w:rPr>
          <w:rFonts w:cs="Arial"/>
          <w:sz w:val="22"/>
          <w:szCs w:val="22"/>
        </w:rPr>
      </w:pPr>
    </w:p>
    <w:p w14:paraId="0472B739" w14:textId="77777777" w:rsidR="0098487B" w:rsidRPr="00227019" w:rsidRDefault="0098487B" w:rsidP="00406958">
      <w:pPr>
        <w:jc w:val="center"/>
        <w:rPr>
          <w:rFonts w:cs="Arial"/>
          <w:b/>
          <w:bCs/>
          <w:sz w:val="16"/>
          <w:szCs w:val="22"/>
        </w:rPr>
      </w:pPr>
    </w:p>
    <w:p w14:paraId="0AF8BDC3" w14:textId="61C6031F" w:rsidR="007B0668" w:rsidRPr="00931937" w:rsidRDefault="007B0668" w:rsidP="00406958">
      <w:pPr>
        <w:jc w:val="center"/>
        <w:rPr>
          <w:rFonts w:cs="Arial"/>
          <w:b/>
          <w:bCs/>
          <w:sz w:val="22"/>
          <w:szCs w:val="22"/>
        </w:rPr>
      </w:pPr>
      <w:r w:rsidRPr="00931937">
        <w:rPr>
          <w:rFonts w:cs="Arial"/>
          <w:b/>
          <w:bCs/>
          <w:sz w:val="22"/>
          <w:szCs w:val="22"/>
        </w:rPr>
        <w:t>NOTIFÍQUESE Y CÚMPLASE</w:t>
      </w:r>
      <w:r w:rsidR="00FA3F9C" w:rsidRPr="00931937">
        <w:rPr>
          <w:rFonts w:cs="Arial"/>
          <w:b/>
          <w:bCs/>
          <w:sz w:val="22"/>
          <w:szCs w:val="22"/>
        </w:rPr>
        <w:t>.</w:t>
      </w:r>
    </w:p>
    <w:p w14:paraId="1F58B61C" w14:textId="77777777" w:rsidR="005F661C" w:rsidRPr="00931937" w:rsidRDefault="005F661C" w:rsidP="00406958">
      <w:pPr>
        <w:keepNext/>
        <w:outlineLvl w:val="1"/>
        <w:rPr>
          <w:rFonts w:cs="Arial"/>
          <w:noProof/>
          <w:sz w:val="22"/>
          <w:szCs w:val="22"/>
          <w:lang w:val="x-none" w:eastAsia="x-none"/>
        </w:rPr>
      </w:pPr>
    </w:p>
    <w:p w14:paraId="03949F6F" w14:textId="57F6BD12" w:rsidR="007B0668" w:rsidRPr="00931937" w:rsidRDefault="00F47C79" w:rsidP="00406958">
      <w:pPr>
        <w:keepNext/>
        <w:outlineLvl w:val="1"/>
        <w:rPr>
          <w:rFonts w:cs="Arial"/>
          <w:noProof/>
          <w:sz w:val="22"/>
          <w:szCs w:val="22"/>
          <w:lang w:val="es-ES" w:eastAsia="x-none"/>
        </w:rPr>
      </w:pPr>
      <w:r w:rsidRPr="00931937">
        <w:rPr>
          <w:rFonts w:cs="Arial"/>
          <w:noProof/>
          <w:sz w:val="22"/>
          <w:szCs w:val="22"/>
          <w:lang w:val="x-none" w:eastAsia="x-none"/>
        </w:rPr>
        <w:t xml:space="preserve">Dada en Bogotá </w:t>
      </w:r>
      <w:r w:rsidR="001919A3" w:rsidRPr="00931937">
        <w:rPr>
          <w:rFonts w:cs="Arial"/>
          <w:noProof/>
          <w:sz w:val="22"/>
          <w:szCs w:val="22"/>
          <w:lang w:val="x-none" w:eastAsia="x-none"/>
        </w:rPr>
        <w:t>D.C., a los</w:t>
      </w:r>
      <w:r w:rsidR="001919A3" w:rsidRPr="00931937">
        <w:rPr>
          <w:rFonts w:cs="Arial"/>
          <w:noProof/>
          <w:sz w:val="22"/>
          <w:szCs w:val="22"/>
          <w:lang w:val="es-ES" w:eastAsia="x-none"/>
        </w:rPr>
        <w:t>:</w:t>
      </w:r>
      <w:r w:rsidR="005F661C" w:rsidRPr="00931937">
        <w:rPr>
          <w:rFonts w:cs="Arial"/>
          <w:noProof/>
          <w:sz w:val="22"/>
          <w:szCs w:val="22"/>
          <w:lang w:val="es-ES" w:eastAsia="x-none"/>
        </w:rPr>
        <w:t>______________</w:t>
      </w:r>
    </w:p>
    <w:p w14:paraId="77B524A3" w14:textId="77777777" w:rsidR="007B0668" w:rsidRPr="00227019" w:rsidRDefault="007B0668" w:rsidP="00406958">
      <w:pPr>
        <w:rPr>
          <w:rFonts w:cs="Arial"/>
          <w:sz w:val="18"/>
          <w:szCs w:val="22"/>
        </w:rPr>
      </w:pPr>
    </w:p>
    <w:p w14:paraId="7B4B6DB5" w14:textId="77777777" w:rsidR="007B0668" w:rsidRPr="00227019" w:rsidRDefault="007B0668" w:rsidP="00406958">
      <w:pPr>
        <w:rPr>
          <w:rFonts w:cs="Arial"/>
          <w:sz w:val="16"/>
          <w:szCs w:val="22"/>
        </w:rPr>
      </w:pPr>
    </w:p>
    <w:p w14:paraId="2F6F816B" w14:textId="77777777" w:rsidR="007B40F6" w:rsidRPr="00931937" w:rsidRDefault="007B40F6" w:rsidP="00406958">
      <w:pPr>
        <w:rPr>
          <w:rFonts w:cs="Arial"/>
          <w:sz w:val="22"/>
          <w:szCs w:val="22"/>
        </w:rPr>
      </w:pPr>
    </w:p>
    <w:p w14:paraId="6A0CBA47" w14:textId="62295836" w:rsidR="00797A19" w:rsidRDefault="00797A19" w:rsidP="00406958">
      <w:pPr>
        <w:rPr>
          <w:rFonts w:cs="Arial"/>
          <w:sz w:val="22"/>
          <w:szCs w:val="22"/>
        </w:rPr>
      </w:pPr>
    </w:p>
    <w:p w14:paraId="5CB881BF" w14:textId="724315FA" w:rsidR="008A2840" w:rsidRDefault="008A2840" w:rsidP="00406958">
      <w:pPr>
        <w:rPr>
          <w:rFonts w:cs="Arial"/>
          <w:sz w:val="22"/>
          <w:szCs w:val="22"/>
        </w:rPr>
      </w:pPr>
    </w:p>
    <w:p w14:paraId="12AF0272" w14:textId="77777777" w:rsidR="00AD7438" w:rsidRPr="00931937" w:rsidRDefault="00AD7438" w:rsidP="00406958">
      <w:pPr>
        <w:rPr>
          <w:rFonts w:cs="Arial"/>
          <w:sz w:val="22"/>
          <w:szCs w:val="22"/>
        </w:rPr>
      </w:pPr>
    </w:p>
    <w:p w14:paraId="53CFF774" w14:textId="0AD6ECB7" w:rsidR="00153503" w:rsidRPr="00931937" w:rsidRDefault="004E0CA6" w:rsidP="00406958">
      <w:pPr>
        <w:jc w:val="center"/>
        <w:rPr>
          <w:rFonts w:cs="Arial"/>
          <w:b/>
          <w:bCs/>
          <w:sz w:val="22"/>
          <w:szCs w:val="22"/>
        </w:rPr>
      </w:pPr>
      <w:r w:rsidRPr="00931937">
        <w:rPr>
          <w:rFonts w:cs="Arial"/>
          <w:b/>
          <w:bCs/>
          <w:sz w:val="22"/>
          <w:szCs w:val="22"/>
        </w:rPr>
        <w:lastRenderedPageBreak/>
        <w:t>GERSON ORLANDO BERMONT GALAVIS</w:t>
      </w:r>
    </w:p>
    <w:p w14:paraId="149EF552" w14:textId="403D6A12" w:rsidR="00153503" w:rsidRPr="00931937" w:rsidRDefault="00153503" w:rsidP="00406958">
      <w:pPr>
        <w:jc w:val="center"/>
        <w:rPr>
          <w:rFonts w:cs="Arial"/>
          <w:b/>
          <w:bCs/>
          <w:sz w:val="22"/>
          <w:szCs w:val="22"/>
        </w:rPr>
      </w:pPr>
      <w:r w:rsidRPr="00931937">
        <w:rPr>
          <w:rFonts w:cs="Arial"/>
          <w:b/>
          <w:bCs/>
          <w:sz w:val="22"/>
          <w:szCs w:val="22"/>
        </w:rPr>
        <w:t>Secretar</w:t>
      </w:r>
      <w:r w:rsidR="00F742EB" w:rsidRPr="00931937">
        <w:rPr>
          <w:rFonts w:cs="Arial"/>
          <w:b/>
          <w:bCs/>
          <w:sz w:val="22"/>
          <w:szCs w:val="22"/>
        </w:rPr>
        <w:t>io Distrital de Salud</w:t>
      </w:r>
    </w:p>
    <w:p w14:paraId="04269A86" w14:textId="77777777" w:rsidR="007934AC" w:rsidRPr="00931937" w:rsidRDefault="007934AC" w:rsidP="00406958">
      <w:pPr>
        <w:rPr>
          <w:rFonts w:cs="Arial"/>
          <w:iCs/>
          <w:sz w:val="14"/>
          <w:szCs w:val="14"/>
        </w:rPr>
      </w:pPr>
    </w:p>
    <w:p w14:paraId="792E3EE9" w14:textId="77777777" w:rsidR="007934AC" w:rsidRPr="00931937" w:rsidRDefault="007934AC" w:rsidP="00406958">
      <w:pPr>
        <w:rPr>
          <w:rFonts w:cs="Arial"/>
          <w:iCs/>
          <w:sz w:val="14"/>
          <w:szCs w:val="14"/>
        </w:rPr>
      </w:pPr>
    </w:p>
    <w:p w14:paraId="31360F0D" w14:textId="5802A985" w:rsidR="00153503" w:rsidRPr="00931937" w:rsidRDefault="001919A3" w:rsidP="00406958">
      <w:pPr>
        <w:rPr>
          <w:rFonts w:cs="Arial"/>
          <w:sz w:val="14"/>
          <w:szCs w:val="14"/>
        </w:rPr>
      </w:pPr>
      <w:r w:rsidRPr="00931937">
        <w:rPr>
          <w:rFonts w:cs="Arial"/>
          <w:iCs/>
          <w:sz w:val="14"/>
          <w:szCs w:val="14"/>
        </w:rPr>
        <w:t xml:space="preserve">Elaboró: </w:t>
      </w:r>
      <w:r w:rsidR="007A3303" w:rsidRPr="00931937">
        <w:rPr>
          <w:rFonts w:cs="Arial"/>
          <w:iCs/>
          <w:sz w:val="14"/>
          <w:szCs w:val="14"/>
        </w:rPr>
        <w:t xml:space="preserve">Giovanny Fajardo Jiménez. </w:t>
      </w:r>
    </w:p>
    <w:p w14:paraId="01EC2B69" w14:textId="2D2F8F70" w:rsidR="00153503" w:rsidRPr="00931937" w:rsidRDefault="00153503" w:rsidP="00406958">
      <w:pPr>
        <w:rPr>
          <w:rFonts w:cs="Arial"/>
          <w:iCs/>
          <w:sz w:val="14"/>
          <w:szCs w:val="14"/>
        </w:rPr>
      </w:pPr>
      <w:r w:rsidRPr="00931937">
        <w:rPr>
          <w:rFonts w:cs="Arial"/>
          <w:iCs/>
          <w:sz w:val="14"/>
          <w:szCs w:val="14"/>
        </w:rPr>
        <w:t>Reviso:</w:t>
      </w:r>
      <w:r w:rsidR="00B00A08" w:rsidRPr="00931937">
        <w:rPr>
          <w:rFonts w:cs="Arial"/>
          <w:iCs/>
          <w:sz w:val="14"/>
          <w:szCs w:val="14"/>
        </w:rPr>
        <w:t xml:space="preserve"> </w:t>
      </w:r>
      <w:r w:rsidR="00406C9F" w:rsidRPr="00931937">
        <w:rPr>
          <w:rFonts w:cs="Arial"/>
          <w:iCs/>
          <w:sz w:val="14"/>
          <w:szCs w:val="14"/>
        </w:rPr>
        <w:t>Julio Cesar Lozano</w:t>
      </w:r>
      <w:r w:rsidR="00A132C8" w:rsidRPr="00931937">
        <w:rPr>
          <w:rFonts w:cs="Arial"/>
          <w:iCs/>
          <w:sz w:val="14"/>
          <w:szCs w:val="14"/>
        </w:rPr>
        <w:t xml:space="preserve"> Mier</w:t>
      </w:r>
      <w:r w:rsidR="001919A3" w:rsidRPr="00931937">
        <w:rPr>
          <w:rFonts w:cs="Arial"/>
          <w:iCs/>
          <w:sz w:val="14"/>
          <w:szCs w:val="14"/>
        </w:rPr>
        <w:t>.</w:t>
      </w:r>
      <w:r w:rsidRPr="00931937">
        <w:rPr>
          <w:rFonts w:cs="Arial"/>
          <w:iCs/>
          <w:sz w:val="14"/>
          <w:szCs w:val="14"/>
        </w:rPr>
        <w:t xml:space="preserve"> </w:t>
      </w:r>
    </w:p>
    <w:p w14:paraId="1FB2805A" w14:textId="20A1E4A8" w:rsidR="00153503" w:rsidRPr="00931937" w:rsidRDefault="001919A3" w:rsidP="00406958">
      <w:pPr>
        <w:rPr>
          <w:rFonts w:cs="Arial"/>
          <w:sz w:val="14"/>
          <w:szCs w:val="14"/>
        </w:rPr>
      </w:pPr>
      <w:r w:rsidRPr="00931937">
        <w:rPr>
          <w:rFonts w:cs="Arial"/>
          <w:iCs/>
          <w:sz w:val="14"/>
          <w:szCs w:val="14"/>
        </w:rPr>
        <w:t>Aprobó: Melissa Triana Luna.</w:t>
      </w:r>
      <w:r w:rsidR="00866A73">
        <w:rPr>
          <w:rFonts w:cs="Arial"/>
          <w:iCs/>
          <w:sz w:val="14"/>
          <w:szCs w:val="14"/>
        </w:rPr>
        <w:t xml:space="preserve"> </w:t>
      </w:r>
    </w:p>
    <w:sectPr w:rsidR="00153503" w:rsidRPr="00931937" w:rsidSect="0039146F">
      <w:headerReference w:type="default" r:id="rId8"/>
      <w:footerReference w:type="even" r:id="rId9"/>
      <w:footerReference w:type="default" r:id="rId10"/>
      <w:headerReference w:type="first" r:id="rId11"/>
      <w:footerReference w:type="first" r:id="rId12"/>
      <w:pgSz w:w="12240" w:h="15840" w:code="1"/>
      <w:pgMar w:top="2268" w:right="1134" w:bottom="1418"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698" w14:textId="77777777" w:rsidR="00C75CE2" w:rsidRDefault="00C75CE2" w:rsidP="00473A09">
      <w:r>
        <w:separator/>
      </w:r>
    </w:p>
  </w:endnote>
  <w:endnote w:type="continuationSeparator" w:id="0">
    <w:p w14:paraId="76DB9D06" w14:textId="77777777" w:rsidR="00C75CE2" w:rsidRDefault="00C75CE2"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2DFDBC09" w14:textId="0F03874E" w:rsidR="00E76467" w:rsidRDefault="006A2CE9" w:rsidP="00053D59">
            <w:pPr>
              <w:pStyle w:val="Piedepgina"/>
              <w:tabs>
                <w:tab w:val="left" w:pos="3115"/>
                <w:tab w:val="right" w:pos="9972"/>
              </w:tabs>
              <w:rPr>
                <w:b/>
              </w:rPr>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sidRPr="00050321">
              <w:rPr>
                <w:noProof/>
                <w:sz w:val="18"/>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050321">
              <w:rPr>
                <w:sz w:val="18"/>
              </w:rPr>
              <w:t xml:space="preserve">Página </w:t>
            </w:r>
            <w:r w:rsidRPr="00050321">
              <w:rPr>
                <w:b/>
                <w:sz w:val="18"/>
              </w:rPr>
              <w:fldChar w:fldCharType="begin"/>
            </w:r>
            <w:r w:rsidRPr="00050321">
              <w:rPr>
                <w:b/>
                <w:sz w:val="18"/>
              </w:rPr>
              <w:instrText>PAGE</w:instrText>
            </w:r>
            <w:r w:rsidRPr="00050321">
              <w:rPr>
                <w:b/>
                <w:sz w:val="18"/>
              </w:rPr>
              <w:fldChar w:fldCharType="separate"/>
            </w:r>
            <w:r w:rsidR="00E64B3C">
              <w:rPr>
                <w:b/>
                <w:noProof/>
                <w:sz w:val="18"/>
              </w:rPr>
              <w:t>3</w:t>
            </w:r>
            <w:r w:rsidRPr="00050321">
              <w:rPr>
                <w:b/>
                <w:sz w:val="18"/>
              </w:rPr>
              <w:fldChar w:fldCharType="end"/>
            </w:r>
            <w:r w:rsidRPr="00050321">
              <w:rPr>
                <w:sz w:val="18"/>
              </w:rPr>
              <w:t xml:space="preserve"> de </w:t>
            </w:r>
            <w:r w:rsidRPr="00050321">
              <w:rPr>
                <w:b/>
                <w:sz w:val="18"/>
              </w:rPr>
              <w:fldChar w:fldCharType="begin"/>
            </w:r>
            <w:r w:rsidRPr="00050321">
              <w:rPr>
                <w:b/>
                <w:sz w:val="18"/>
              </w:rPr>
              <w:instrText>NUMPAGES</w:instrText>
            </w:r>
            <w:r w:rsidRPr="00050321">
              <w:rPr>
                <w:b/>
                <w:sz w:val="18"/>
              </w:rPr>
              <w:fldChar w:fldCharType="separate"/>
            </w:r>
            <w:r w:rsidR="00E64B3C">
              <w:rPr>
                <w:b/>
                <w:noProof/>
                <w:sz w:val="18"/>
              </w:rPr>
              <w:t>9</w:t>
            </w:r>
            <w:r w:rsidRPr="00050321">
              <w:rPr>
                <w:b/>
                <w:sz w:val="18"/>
              </w:rPr>
              <w:fldChar w:fldCharType="end"/>
            </w:r>
          </w:p>
          <w:p w14:paraId="45F64BF4" w14:textId="24AD78BD" w:rsidR="006A2CE9" w:rsidRDefault="00E64B3C" w:rsidP="00053D59">
            <w:pPr>
              <w:pStyle w:val="Piedepgina"/>
              <w:tabs>
                <w:tab w:val="left" w:pos="3115"/>
                <w:tab w:val="right" w:pos="9972"/>
              </w:tabs>
            </w:pPr>
          </w:p>
        </w:sdtContent>
      </w:sdt>
    </w:sdtContent>
  </w:sdt>
  <w:p w14:paraId="14CCB3BF" w14:textId="2B93DCC4"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5D1EEF78">
          <wp:extent cx="6031865" cy="753071"/>
          <wp:effectExtent l="0" t="0" r="0" b="9525"/>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28426" cy="802581"/>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6AAA" w14:textId="23D38A33" w:rsidR="006A2CE9" w:rsidRDefault="00A50908" w:rsidP="00A50908">
    <w:pPr>
      <w:pStyle w:val="Piedepgina"/>
    </w:pPr>
    <w:r w:rsidRPr="00A50908">
      <w:rPr>
        <w:noProof/>
        <w:lang w:eastAsia="es-CO" w:bidi="ar-SA"/>
      </w:rPr>
      <w:drawing>
        <wp:inline distT="0" distB="0" distL="0" distR="0" wp14:anchorId="33CA8127" wp14:editId="40266A76">
          <wp:extent cx="6238875" cy="772084"/>
          <wp:effectExtent l="0" t="0" r="0" b="9525"/>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3759" cy="790014"/>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3D38" w14:textId="77777777" w:rsidR="00C75CE2" w:rsidRDefault="00C75CE2" w:rsidP="00473A09">
      <w:r>
        <w:separator/>
      </w:r>
    </w:p>
  </w:footnote>
  <w:footnote w:type="continuationSeparator" w:id="0">
    <w:p w14:paraId="763586E9" w14:textId="77777777" w:rsidR="00C75CE2" w:rsidRDefault="00C75CE2"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6B4" w14:textId="77777777" w:rsidR="006A2CE9" w:rsidRDefault="006A2CE9">
    <w:bookmarkStart w:id="7" w:name="_Hlk30415542"/>
    <w:r w:rsidRPr="000F5B56">
      <w:rPr>
        <w:noProof/>
        <w:lang w:eastAsia="es-CO" w:bidi="ar-SA"/>
      </w:rPr>
      <w:drawing>
        <wp:inline distT="0" distB="0" distL="0" distR="0" wp14:anchorId="52ED73D5" wp14:editId="7A81871F">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7"/>
  </w:p>
  <w:p w14:paraId="4D91D5BE" w14:textId="7F6CCD42" w:rsidR="00C4105C" w:rsidRPr="00ED3A31" w:rsidRDefault="006A2CE9" w:rsidP="00652CC5">
    <w:pPr>
      <w:jc w:val="both"/>
      <w:rPr>
        <w:rFonts w:cs="Arial"/>
        <w:sz w:val="22"/>
        <w:szCs w:val="22"/>
      </w:rPr>
    </w:pPr>
    <w:r w:rsidRPr="00ED3A31">
      <w:rPr>
        <w:rFonts w:cs="Arial"/>
        <w:sz w:val="20"/>
        <w:szCs w:val="20"/>
      </w:rPr>
      <w:t>Continuación de la Resolución No. _________________ de fecha</w:t>
    </w:r>
    <w:r w:rsidR="00DE6076">
      <w:rPr>
        <w:rFonts w:cs="Arial"/>
        <w:sz w:val="20"/>
        <w:szCs w:val="20"/>
      </w:rPr>
      <w:t xml:space="preserve"> </w:t>
    </w:r>
    <w:r w:rsidRPr="00ED3A31">
      <w:rPr>
        <w:rFonts w:cs="Arial"/>
        <w:i/>
        <w:sz w:val="20"/>
        <w:szCs w:val="20"/>
      </w:rPr>
      <w:t>______________________</w:t>
    </w:r>
    <w:r w:rsidR="00DE6076">
      <w:rPr>
        <w:rFonts w:cs="Arial"/>
        <w:i/>
        <w:sz w:val="20"/>
        <w:szCs w:val="20"/>
      </w:rPr>
      <w:t xml:space="preserve"> </w:t>
    </w:r>
    <w:r w:rsidR="0011174F" w:rsidRPr="00ED3A31">
      <w:rPr>
        <w:rFonts w:cs="Arial"/>
        <w:i/>
        <w:sz w:val="20"/>
        <w:szCs w:val="20"/>
      </w:rPr>
      <w:t>“</w:t>
    </w:r>
    <w:r w:rsidR="00003472" w:rsidRPr="00003472">
      <w:rPr>
        <w:rFonts w:cs="Arial"/>
        <w:i/>
        <w:sz w:val="20"/>
        <w:szCs w:val="20"/>
      </w:rPr>
      <w:t>Por la cual se Revoca la Resolución No. 2638 del 18 de diciembre de 2024 proferida por la Subdirección de Inspección, Vigilancia y Control de Servicios de Salud, dentro de la Investigación Administrativa No. 1278-2024</w:t>
    </w:r>
    <w:r w:rsidR="0011174F" w:rsidRPr="00ED3A31">
      <w:rPr>
        <w:rFonts w:cs="Arial"/>
        <w:i/>
        <w:sz w:val="20"/>
        <w:szCs w:val="20"/>
      </w:rPr>
      <w:t>”</w:t>
    </w:r>
    <w:r w:rsidR="0040549B" w:rsidRPr="00ED3A31">
      <w:rPr>
        <w:rFonts w:cs="Arial"/>
        <w:sz w:val="22"/>
        <w:szCs w:val="22"/>
      </w:rPr>
      <w:t>.</w:t>
    </w:r>
    <w:r w:rsidR="00003472">
      <w:rPr>
        <w:rFonts w:cs="Arial"/>
        <w:sz w:val="22"/>
        <w:szCs w:val="22"/>
      </w:rPr>
      <w:t xml:space="preserve"> </w:t>
    </w:r>
    <w:r w:rsidR="000258C5" w:rsidRPr="00ED3A31">
      <w:rPr>
        <w:rFonts w:cs="Arial"/>
        <w:sz w:val="22"/>
        <w:szCs w:val="22"/>
      </w:rPr>
      <w:t xml:space="preserve"> </w:t>
    </w:r>
    <w:r w:rsidR="00ED3A31">
      <w:rPr>
        <w:rFonts w:cs="Arial"/>
        <w:sz w:val="22"/>
        <w:szCs w:val="22"/>
      </w:rPr>
      <w:t xml:space="preserve"> </w:t>
    </w:r>
    <w:r w:rsidR="00412BB0">
      <w:rPr>
        <w:rFonts w:cs="Arial"/>
        <w:sz w:val="22"/>
        <w:szCs w:val="22"/>
      </w:rPr>
      <w:t xml:space="preserve"> </w:t>
    </w:r>
    <w:r w:rsidR="00DF121F" w:rsidRPr="00ED3A31">
      <w:rPr>
        <w:rFonts w:cs="Arial"/>
        <w:sz w:val="22"/>
        <w:szCs w:val="22"/>
      </w:rPr>
      <w:br/>
    </w:r>
  </w:p>
  <w:p w14:paraId="708436D0" w14:textId="77777777" w:rsidR="0086361D" w:rsidRPr="002B11F0" w:rsidRDefault="0086361D"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652EA94B">
          <wp:simplePos x="0" y="0"/>
          <wp:positionH relativeFrom="column">
            <wp:posOffset>-5715</wp:posOffset>
          </wp:positionH>
          <wp:positionV relativeFrom="paragraph">
            <wp:posOffset>-6350</wp:posOffset>
          </wp:positionV>
          <wp:extent cx="5238750" cy="848037"/>
          <wp:effectExtent l="0" t="0" r="0" b="9525"/>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06270" cy="85896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8"/>
  </w:num>
  <w:num w:numId="5">
    <w:abstractNumId w:val="1"/>
  </w:num>
  <w:num w:numId="6">
    <w:abstractNumId w:val="3"/>
  </w:num>
  <w:num w:numId="7">
    <w:abstractNumId w:val="0"/>
  </w:num>
  <w:num w:numId="8">
    <w:abstractNumId w:val="4"/>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19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133F"/>
    <w:rsid w:val="00002672"/>
    <w:rsid w:val="000028E4"/>
    <w:rsid w:val="00002AD6"/>
    <w:rsid w:val="00003472"/>
    <w:rsid w:val="00003EF1"/>
    <w:rsid w:val="00003F28"/>
    <w:rsid w:val="000045E3"/>
    <w:rsid w:val="00004B12"/>
    <w:rsid w:val="00004DAA"/>
    <w:rsid w:val="0000532D"/>
    <w:rsid w:val="00006B3C"/>
    <w:rsid w:val="00006C93"/>
    <w:rsid w:val="00010109"/>
    <w:rsid w:val="00011E21"/>
    <w:rsid w:val="000128B7"/>
    <w:rsid w:val="00013219"/>
    <w:rsid w:val="00013BFB"/>
    <w:rsid w:val="00014180"/>
    <w:rsid w:val="00014423"/>
    <w:rsid w:val="00017B8A"/>
    <w:rsid w:val="000202EC"/>
    <w:rsid w:val="00020318"/>
    <w:rsid w:val="00020781"/>
    <w:rsid w:val="0002115E"/>
    <w:rsid w:val="0002121C"/>
    <w:rsid w:val="0002175A"/>
    <w:rsid w:val="00021D80"/>
    <w:rsid w:val="000220C1"/>
    <w:rsid w:val="000235DF"/>
    <w:rsid w:val="00023F3A"/>
    <w:rsid w:val="0002423F"/>
    <w:rsid w:val="0002448A"/>
    <w:rsid w:val="000248F0"/>
    <w:rsid w:val="000258C5"/>
    <w:rsid w:val="00026741"/>
    <w:rsid w:val="0002715A"/>
    <w:rsid w:val="00027211"/>
    <w:rsid w:val="00027BFE"/>
    <w:rsid w:val="0003064F"/>
    <w:rsid w:val="00030A97"/>
    <w:rsid w:val="0003221C"/>
    <w:rsid w:val="00034C4E"/>
    <w:rsid w:val="00036BAE"/>
    <w:rsid w:val="00037149"/>
    <w:rsid w:val="000373F5"/>
    <w:rsid w:val="00037BB6"/>
    <w:rsid w:val="00037EEE"/>
    <w:rsid w:val="000403AE"/>
    <w:rsid w:val="00040470"/>
    <w:rsid w:val="000409C3"/>
    <w:rsid w:val="00041624"/>
    <w:rsid w:val="0004165D"/>
    <w:rsid w:val="00041921"/>
    <w:rsid w:val="00043AB2"/>
    <w:rsid w:val="000440BB"/>
    <w:rsid w:val="0004441C"/>
    <w:rsid w:val="000446DE"/>
    <w:rsid w:val="0004509D"/>
    <w:rsid w:val="0004585E"/>
    <w:rsid w:val="00047232"/>
    <w:rsid w:val="00050321"/>
    <w:rsid w:val="0005058B"/>
    <w:rsid w:val="0005067B"/>
    <w:rsid w:val="00050D1A"/>
    <w:rsid w:val="00050F9B"/>
    <w:rsid w:val="00051393"/>
    <w:rsid w:val="00051DB4"/>
    <w:rsid w:val="0005251C"/>
    <w:rsid w:val="000528DD"/>
    <w:rsid w:val="00052C7B"/>
    <w:rsid w:val="000536AD"/>
    <w:rsid w:val="00053D59"/>
    <w:rsid w:val="00053DDD"/>
    <w:rsid w:val="000547C3"/>
    <w:rsid w:val="000547DF"/>
    <w:rsid w:val="000548B6"/>
    <w:rsid w:val="00054924"/>
    <w:rsid w:val="00054AF9"/>
    <w:rsid w:val="00054B31"/>
    <w:rsid w:val="000555AD"/>
    <w:rsid w:val="00055712"/>
    <w:rsid w:val="00055FA2"/>
    <w:rsid w:val="00056EAD"/>
    <w:rsid w:val="00057476"/>
    <w:rsid w:val="00057CF0"/>
    <w:rsid w:val="00057F03"/>
    <w:rsid w:val="00060052"/>
    <w:rsid w:val="0006040C"/>
    <w:rsid w:val="0006184D"/>
    <w:rsid w:val="00062455"/>
    <w:rsid w:val="000639F4"/>
    <w:rsid w:val="00063F56"/>
    <w:rsid w:val="0006456A"/>
    <w:rsid w:val="00064D19"/>
    <w:rsid w:val="000658BE"/>
    <w:rsid w:val="000659C3"/>
    <w:rsid w:val="00066CB9"/>
    <w:rsid w:val="000673CD"/>
    <w:rsid w:val="00067C6D"/>
    <w:rsid w:val="000700C6"/>
    <w:rsid w:val="00070C02"/>
    <w:rsid w:val="00070CC8"/>
    <w:rsid w:val="0007166B"/>
    <w:rsid w:val="000721E0"/>
    <w:rsid w:val="000726CB"/>
    <w:rsid w:val="00072C5E"/>
    <w:rsid w:val="00072EC0"/>
    <w:rsid w:val="00072F0E"/>
    <w:rsid w:val="0007450F"/>
    <w:rsid w:val="00074C7F"/>
    <w:rsid w:val="00074DBC"/>
    <w:rsid w:val="000763D2"/>
    <w:rsid w:val="000764DF"/>
    <w:rsid w:val="0007736D"/>
    <w:rsid w:val="00077769"/>
    <w:rsid w:val="00077981"/>
    <w:rsid w:val="000779E9"/>
    <w:rsid w:val="00077CF4"/>
    <w:rsid w:val="00077DBF"/>
    <w:rsid w:val="000806C7"/>
    <w:rsid w:val="00082F15"/>
    <w:rsid w:val="000836B6"/>
    <w:rsid w:val="00083C4B"/>
    <w:rsid w:val="0008426E"/>
    <w:rsid w:val="00084407"/>
    <w:rsid w:val="00084656"/>
    <w:rsid w:val="00084BEA"/>
    <w:rsid w:val="00085478"/>
    <w:rsid w:val="00085697"/>
    <w:rsid w:val="0008608B"/>
    <w:rsid w:val="000867BB"/>
    <w:rsid w:val="00087146"/>
    <w:rsid w:val="00087468"/>
    <w:rsid w:val="000874FF"/>
    <w:rsid w:val="0008777B"/>
    <w:rsid w:val="00087818"/>
    <w:rsid w:val="00087F44"/>
    <w:rsid w:val="0009048F"/>
    <w:rsid w:val="00090578"/>
    <w:rsid w:val="0009079E"/>
    <w:rsid w:val="00091092"/>
    <w:rsid w:val="000912BA"/>
    <w:rsid w:val="00093641"/>
    <w:rsid w:val="00093CAB"/>
    <w:rsid w:val="000945F4"/>
    <w:rsid w:val="00094C6F"/>
    <w:rsid w:val="00096639"/>
    <w:rsid w:val="00096AF9"/>
    <w:rsid w:val="00097D6A"/>
    <w:rsid w:val="000A03AE"/>
    <w:rsid w:val="000A08D1"/>
    <w:rsid w:val="000A0E80"/>
    <w:rsid w:val="000A1763"/>
    <w:rsid w:val="000A1860"/>
    <w:rsid w:val="000A1B18"/>
    <w:rsid w:val="000A1E87"/>
    <w:rsid w:val="000A22CA"/>
    <w:rsid w:val="000A259D"/>
    <w:rsid w:val="000A32CC"/>
    <w:rsid w:val="000A3A27"/>
    <w:rsid w:val="000A3E00"/>
    <w:rsid w:val="000A3EB3"/>
    <w:rsid w:val="000A3EE5"/>
    <w:rsid w:val="000A49E4"/>
    <w:rsid w:val="000A4FD3"/>
    <w:rsid w:val="000A51E2"/>
    <w:rsid w:val="000A66F8"/>
    <w:rsid w:val="000A6A7C"/>
    <w:rsid w:val="000A6AA1"/>
    <w:rsid w:val="000A6F47"/>
    <w:rsid w:val="000A7422"/>
    <w:rsid w:val="000A775A"/>
    <w:rsid w:val="000A781F"/>
    <w:rsid w:val="000B0CD0"/>
    <w:rsid w:val="000B103B"/>
    <w:rsid w:val="000B12C9"/>
    <w:rsid w:val="000B1669"/>
    <w:rsid w:val="000B25D8"/>
    <w:rsid w:val="000B2AA5"/>
    <w:rsid w:val="000B2E42"/>
    <w:rsid w:val="000B30A7"/>
    <w:rsid w:val="000B333F"/>
    <w:rsid w:val="000B3519"/>
    <w:rsid w:val="000B38A9"/>
    <w:rsid w:val="000B3DF4"/>
    <w:rsid w:val="000B4D9B"/>
    <w:rsid w:val="000B51F8"/>
    <w:rsid w:val="000B589D"/>
    <w:rsid w:val="000B6639"/>
    <w:rsid w:val="000B67B9"/>
    <w:rsid w:val="000B6C65"/>
    <w:rsid w:val="000B6C82"/>
    <w:rsid w:val="000B6EE4"/>
    <w:rsid w:val="000B752F"/>
    <w:rsid w:val="000B7A91"/>
    <w:rsid w:val="000C0476"/>
    <w:rsid w:val="000C06C1"/>
    <w:rsid w:val="000C1738"/>
    <w:rsid w:val="000C1A29"/>
    <w:rsid w:val="000C2397"/>
    <w:rsid w:val="000C24EF"/>
    <w:rsid w:val="000C45FE"/>
    <w:rsid w:val="000C4FBB"/>
    <w:rsid w:val="000C5505"/>
    <w:rsid w:val="000C5E9C"/>
    <w:rsid w:val="000C6AF3"/>
    <w:rsid w:val="000C6C45"/>
    <w:rsid w:val="000C6ED0"/>
    <w:rsid w:val="000D0AE1"/>
    <w:rsid w:val="000D0EF0"/>
    <w:rsid w:val="000D1074"/>
    <w:rsid w:val="000D3754"/>
    <w:rsid w:val="000D402F"/>
    <w:rsid w:val="000D428D"/>
    <w:rsid w:val="000D5A33"/>
    <w:rsid w:val="000D7091"/>
    <w:rsid w:val="000D7524"/>
    <w:rsid w:val="000D7792"/>
    <w:rsid w:val="000E026B"/>
    <w:rsid w:val="000E028F"/>
    <w:rsid w:val="000E0587"/>
    <w:rsid w:val="000E17F1"/>
    <w:rsid w:val="000E1B31"/>
    <w:rsid w:val="000E2448"/>
    <w:rsid w:val="000E2CCA"/>
    <w:rsid w:val="000E2E4D"/>
    <w:rsid w:val="000E4371"/>
    <w:rsid w:val="000E4AAE"/>
    <w:rsid w:val="000E5744"/>
    <w:rsid w:val="000E5FBA"/>
    <w:rsid w:val="000E6388"/>
    <w:rsid w:val="000E7548"/>
    <w:rsid w:val="000E7F2B"/>
    <w:rsid w:val="000F0696"/>
    <w:rsid w:val="000F10EC"/>
    <w:rsid w:val="000F190D"/>
    <w:rsid w:val="000F191F"/>
    <w:rsid w:val="000F311B"/>
    <w:rsid w:val="000F39CB"/>
    <w:rsid w:val="000F446D"/>
    <w:rsid w:val="000F49C7"/>
    <w:rsid w:val="000F5B8D"/>
    <w:rsid w:val="000F6486"/>
    <w:rsid w:val="000F6F8B"/>
    <w:rsid w:val="000F6FC9"/>
    <w:rsid w:val="000F7220"/>
    <w:rsid w:val="000F7838"/>
    <w:rsid w:val="000F78D7"/>
    <w:rsid w:val="00102564"/>
    <w:rsid w:val="001030E5"/>
    <w:rsid w:val="00103BA4"/>
    <w:rsid w:val="00104020"/>
    <w:rsid w:val="0010503E"/>
    <w:rsid w:val="001060FC"/>
    <w:rsid w:val="00106515"/>
    <w:rsid w:val="00107FA5"/>
    <w:rsid w:val="00110E26"/>
    <w:rsid w:val="0011112D"/>
    <w:rsid w:val="0011138D"/>
    <w:rsid w:val="0011174F"/>
    <w:rsid w:val="00111F59"/>
    <w:rsid w:val="00113243"/>
    <w:rsid w:val="00113385"/>
    <w:rsid w:val="00113D00"/>
    <w:rsid w:val="0011425E"/>
    <w:rsid w:val="00114389"/>
    <w:rsid w:val="00114415"/>
    <w:rsid w:val="00114BAF"/>
    <w:rsid w:val="00114E22"/>
    <w:rsid w:val="001155E4"/>
    <w:rsid w:val="001155ED"/>
    <w:rsid w:val="001158E8"/>
    <w:rsid w:val="00115FE4"/>
    <w:rsid w:val="001167B7"/>
    <w:rsid w:val="00116E9D"/>
    <w:rsid w:val="00120743"/>
    <w:rsid w:val="00120C82"/>
    <w:rsid w:val="00120E19"/>
    <w:rsid w:val="00121462"/>
    <w:rsid w:val="0012201A"/>
    <w:rsid w:val="0012213E"/>
    <w:rsid w:val="0012367E"/>
    <w:rsid w:val="00123A29"/>
    <w:rsid w:val="00123CBD"/>
    <w:rsid w:val="001241DD"/>
    <w:rsid w:val="001257C7"/>
    <w:rsid w:val="001257F5"/>
    <w:rsid w:val="00125858"/>
    <w:rsid w:val="00125E4B"/>
    <w:rsid w:val="00127119"/>
    <w:rsid w:val="001279EA"/>
    <w:rsid w:val="00127E6E"/>
    <w:rsid w:val="001306F0"/>
    <w:rsid w:val="001314B2"/>
    <w:rsid w:val="001315F6"/>
    <w:rsid w:val="001317A6"/>
    <w:rsid w:val="00132C65"/>
    <w:rsid w:val="00133A6E"/>
    <w:rsid w:val="00133D89"/>
    <w:rsid w:val="001361FA"/>
    <w:rsid w:val="00136E8B"/>
    <w:rsid w:val="0013794E"/>
    <w:rsid w:val="00137AF4"/>
    <w:rsid w:val="001406DB"/>
    <w:rsid w:val="001412FB"/>
    <w:rsid w:val="0014164D"/>
    <w:rsid w:val="001418F3"/>
    <w:rsid w:val="00141A52"/>
    <w:rsid w:val="00141F91"/>
    <w:rsid w:val="00142011"/>
    <w:rsid w:val="00142A35"/>
    <w:rsid w:val="00144592"/>
    <w:rsid w:val="00144767"/>
    <w:rsid w:val="00144CE6"/>
    <w:rsid w:val="0014535C"/>
    <w:rsid w:val="00145B9D"/>
    <w:rsid w:val="00145E8D"/>
    <w:rsid w:val="00145ED2"/>
    <w:rsid w:val="00146001"/>
    <w:rsid w:val="00146B1E"/>
    <w:rsid w:val="00146D6C"/>
    <w:rsid w:val="001478C3"/>
    <w:rsid w:val="00151117"/>
    <w:rsid w:val="00151D59"/>
    <w:rsid w:val="0015258A"/>
    <w:rsid w:val="00152F8E"/>
    <w:rsid w:val="001533D0"/>
    <w:rsid w:val="00153503"/>
    <w:rsid w:val="00154267"/>
    <w:rsid w:val="001542CB"/>
    <w:rsid w:val="00155B3D"/>
    <w:rsid w:val="00157AB6"/>
    <w:rsid w:val="00157B0A"/>
    <w:rsid w:val="00157E33"/>
    <w:rsid w:val="0016044B"/>
    <w:rsid w:val="00160690"/>
    <w:rsid w:val="0016151A"/>
    <w:rsid w:val="00161EB3"/>
    <w:rsid w:val="001622B2"/>
    <w:rsid w:val="001626B9"/>
    <w:rsid w:val="00163805"/>
    <w:rsid w:val="00163B3E"/>
    <w:rsid w:val="00163F0C"/>
    <w:rsid w:val="00164625"/>
    <w:rsid w:val="001649E6"/>
    <w:rsid w:val="00165011"/>
    <w:rsid w:val="00165209"/>
    <w:rsid w:val="00167DF7"/>
    <w:rsid w:val="001703B8"/>
    <w:rsid w:val="00170507"/>
    <w:rsid w:val="00171D93"/>
    <w:rsid w:val="00171F90"/>
    <w:rsid w:val="001730BB"/>
    <w:rsid w:val="00173E1E"/>
    <w:rsid w:val="001752BE"/>
    <w:rsid w:val="001758A2"/>
    <w:rsid w:val="001758FF"/>
    <w:rsid w:val="00175D37"/>
    <w:rsid w:val="00175EAF"/>
    <w:rsid w:val="001760DB"/>
    <w:rsid w:val="00176463"/>
    <w:rsid w:val="00176D38"/>
    <w:rsid w:val="00176E08"/>
    <w:rsid w:val="00177285"/>
    <w:rsid w:val="0018043A"/>
    <w:rsid w:val="00180C21"/>
    <w:rsid w:val="0018107A"/>
    <w:rsid w:val="001822EA"/>
    <w:rsid w:val="001837E8"/>
    <w:rsid w:val="001842BA"/>
    <w:rsid w:val="00185A13"/>
    <w:rsid w:val="0018743D"/>
    <w:rsid w:val="001876F3"/>
    <w:rsid w:val="001901A1"/>
    <w:rsid w:val="001906BA"/>
    <w:rsid w:val="00191367"/>
    <w:rsid w:val="001919A3"/>
    <w:rsid w:val="00191CE1"/>
    <w:rsid w:val="0019216B"/>
    <w:rsid w:val="001926F0"/>
    <w:rsid w:val="001930CA"/>
    <w:rsid w:val="00193422"/>
    <w:rsid w:val="00194A94"/>
    <w:rsid w:val="00195AEB"/>
    <w:rsid w:val="001974FB"/>
    <w:rsid w:val="001A1E67"/>
    <w:rsid w:val="001A286D"/>
    <w:rsid w:val="001A2EA7"/>
    <w:rsid w:val="001A4EBB"/>
    <w:rsid w:val="001A5536"/>
    <w:rsid w:val="001A736F"/>
    <w:rsid w:val="001B0DA8"/>
    <w:rsid w:val="001B1CB4"/>
    <w:rsid w:val="001B232D"/>
    <w:rsid w:val="001B2803"/>
    <w:rsid w:val="001B3094"/>
    <w:rsid w:val="001B410C"/>
    <w:rsid w:val="001B43E3"/>
    <w:rsid w:val="001B4975"/>
    <w:rsid w:val="001B4AB1"/>
    <w:rsid w:val="001C0263"/>
    <w:rsid w:val="001C0662"/>
    <w:rsid w:val="001C11F6"/>
    <w:rsid w:val="001C1EB2"/>
    <w:rsid w:val="001C2A1C"/>
    <w:rsid w:val="001C3271"/>
    <w:rsid w:val="001C33FA"/>
    <w:rsid w:val="001C3665"/>
    <w:rsid w:val="001C3FE5"/>
    <w:rsid w:val="001C49D7"/>
    <w:rsid w:val="001C4A7F"/>
    <w:rsid w:val="001C504E"/>
    <w:rsid w:val="001C5746"/>
    <w:rsid w:val="001C5CA1"/>
    <w:rsid w:val="001C6EAE"/>
    <w:rsid w:val="001C7936"/>
    <w:rsid w:val="001C7C09"/>
    <w:rsid w:val="001D0773"/>
    <w:rsid w:val="001D07E2"/>
    <w:rsid w:val="001D0C08"/>
    <w:rsid w:val="001D14AD"/>
    <w:rsid w:val="001D27B3"/>
    <w:rsid w:val="001D2944"/>
    <w:rsid w:val="001D2E16"/>
    <w:rsid w:val="001D369E"/>
    <w:rsid w:val="001D37D3"/>
    <w:rsid w:val="001D5372"/>
    <w:rsid w:val="001D55CE"/>
    <w:rsid w:val="001D7972"/>
    <w:rsid w:val="001E026E"/>
    <w:rsid w:val="001E0F34"/>
    <w:rsid w:val="001E1610"/>
    <w:rsid w:val="001E19AE"/>
    <w:rsid w:val="001E2AD3"/>
    <w:rsid w:val="001E2B4D"/>
    <w:rsid w:val="001E3607"/>
    <w:rsid w:val="001E368D"/>
    <w:rsid w:val="001E499E"/>
    <w:rsid w:val="001E58D0"/>
    <w:rsid w:val="001E6C86"/>
    <w:rsid w:val="001E6FF5"/>
    <w:rsid w:val="001E78A7"/>
    <w:rsid w:val="001E7CDC"/>
    <w:rsid w:val="001F013D"/>
    <w:rsid w:val="001F02E3"/>
    <w:rsid w:val="001F0317"/>
    <w:rsid w:val="001F0C1D"/>
    <w:rsid w:val="001F1102"/>
    <w:rsid w:val="001F1DDD"/>
    <w:rsid w:val="001F1E7A"/>
    <w:rsid w:val="001F2922"/>
    <w:rsid w:val="001F2FB3"/>
    <w:rsid w:val="001F37EB"/>
    <w:rsid w:val="001F3DB7"/>
    <w:rsid w:val="001F4D4C"/>
    <w:rsid w:val="001F4E92"/>
    <w:rsid w:val="001F54CE"/>
    <w:rsid w:val="001F7C7C"/>
    <w:rsid w:val="002011A8"/>
    <w:rsid w:val="00202085"/>
    <w:rsid w:val="0020211E"/>
    <w:rsid w:val="002028CB"/>
    <w:rsid w:val="002030AB"/>
    <w:rsid w:val="002039DB"/>
    <w:rsid w:val="002052EC"/>
    <w:rsid w:val="00205687"/>
    <w:rsid w:val="00205C03"/>
    <w:rsid w:val="00210168"/>
    <w:rsid w:val="002101AA"/>
    <w:rsid w:val="00210415"/>
    <w:rsid w:val="00210FB5"/>
    <w:rsid w:val="00213158"/>
    <w:rsid w:val="00213594"/>
    <w:rsid w:val="002141F4"/>
    <w:rsid w:val="002165CD"/>
    <w:rsid w:val="00216DF5"/>
    <w:rsid w:val="002178D3"/>
    <w:rsid w:val="00217A1B"/>
    <w:rsid w:val="0022046B"/>
    <w:rsid w:val="00220F2F"/>
    <w:rsid w:val="00220FC7"/>
    <w:rsid w:val="00220FDA"/>
    <w:rsid w:val="002210F3"/>
    <w:rsid w:val="00221AE1"/>
    <w:rsid w:val="00221CB4"/>
    <w:rsid w:val="00222613"/>
    <w:rsid w:val="002232CC"/>
    <w:rsid w:val="00224D28"/>
    <w:rsid w:val="00224E16"/>
    <w:rsid w:val="002261DA"/>
    <w:rsid w:val="0022651A"/>
    <w:rsid w:val="00227019"/>
    <w:rsid w:val="00230167"/>
    <w:rsid w:val="0023048E"/>
    <w:rsid w:val="0023174C"/>
    <w:rsid w:val="00231C3D"/>
    <w:rsid w:val="002323B1"/>
    <w:rsid w:val="00234689"/>
    <w:rsid w:val="00234695"/>
    <w:rsid w:val="00234E4A"/>
    <w:rsid w:val="002358B8"/>
    <w:rsid w:val="00235EB3"/>
    <w:rsid w:val="002374E4"/>
    <w:rsid w:val="002403FC"/>
    <w:rsid w:val="00240AF9"/>
    <w:rsid w:val="00240C61"/>
    <w:rsid w:val="002419D8"/>
    <w:rsid w:val="00241A2C"/>
    <w:rsid w:val="00241DA8"/>
    <w:rsid w:val="00242218"/>
    <w:rsid w:val="00243025"/>
    <w:rsid w:val="00243E55"/>
    <w:rsid w:val="00244012"/>
    <w:rsid w:val="00244F51"/>
    <w:rsid w:val="00244FF1"/>
    <w:rsid w:val="00245827"/>
    <w:rsid w:val="0024710F"/>
    <w:rsid w:val="002471EB"/>
    <w:rsid w:val="00247C23"/>
    <w:rsid w:val="00251B29"/>
    <w:rsid w:val="00253ADA"/>
    <w:rsid w:val="0025415A"/>
    <w:rsid w:val="00255449"/>
    <w:rsid w:val="002558F5"/>
    <w:rsid w:val="00255CAE"/>
    <w:rsid w:val="00256048"/>
    <w:rsid w:val="00256091"/>
    <w:rsid w:val="00260E75"/>
    <w:rsid w:val="002610AA"/>
    <w:rsid w:val="00261522"/>
    <w:rsid w:val="0026260D"/>
    <w:rsid w:val="00262E35"/>
    <w:rsid w:val="00263E6C"/>
    <w:rsid w:val="00264090"/>
    <w:rsid w:val="002651BE"/>
    <w:rsid w:val="00265BF8"/>
    <w:rsid w:val="00265C37"/>
    <w:rsid w:val="00265CD0"/>
    <w:rsid w:val="0026738A"/>
    <w:rsid w:val="00270205"/>
    <w:rsid w:val="0027024F"/>
    <w:rsid w:val="00270A3B"/>
    <w:rsid w:val="00271371"/>
    <w:rsid w:val="00271E31"/>
    <w:rsid w:val="00272AE2"/>
    <w:rsid w:val="0027438E"/>
    <w:rsid w:val="00274724"/>
    <w:rsid w:val="00274E55"/>
    <w:rsid w:val="00276EB4"/>
    <w:rsid w:val="0027788B"/>
    <w:rsid w:val="00280331"/>
    <w:rsid w:val="002805B4"/>
    <w:rsid w:val="00280AF0"/>
    <w:rsid w:val="002826D2"/>
    <w:rsid w:val="0028337D"/>
    <w:rsid w:val="0028362A"/>
    <w:rsid w:val="00284220"/>
    <w:rsid w:val="00284F64"/>
    <w:rsid w:val="00284F73"/>
    <w:rsid w:val="00286B0D"/>
    <w:rsid w:val="00287A35"/>
    <w:rsid w:val="0029018C"/>
    <w:rsid w:val="00290279"/>
    <w:rsid w:val="002906FD"/>
    <w:rsid w:val="002927BD"/>
    <w:rsid w:val="00292A96"/>
    <w:rsid w:val="0029326A"/>
    <w:rsid w:val="002935EE"/>
    <w:rsid w:val="00294B35"/>
    <w:rsid w:val="002967D0"/>
    <w:rsid w:val="00296BDC"/>
    <w:rsid w:val="002970F7"/>
    <w:rsid w:val="002973DE"/>
    <w:rsid w:val="002A08EC"/>
    <w:rsid w:val="002A0BA6"/>
    <w:rsid w:val="002A16D5"/>
    <w:rsid w:val="002A21CA"/>
    <w:rsid w:val="002A23C5"/>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61D"/>
    <w:rsid w:val="002B6127"/>
    <w:rsid w:val="002B6619"/>
    <w:rsid w:val="002B67CE"/>
    <w:rsid w:val="002B6886"/>
    <w:rsid w:val="002B6DAA"/>
    <w:rsid w:val="002B71AE"/>
    <w:rsid w:val="002B74E1"/>
    <w:rsid w:val="002C0234"/>
    <w:rsid w:val="002C061F"/>
    <w:rsid w:val="002C0C85"/>
    <w:rsid w:val="002C10D8"/>
    <w:rsid w:val="002C1DF2"/>
    <w:rsid w:val="002C2CD2"/>
    <w:rsid w:val="002C5367"/>
    <w:rsid w:val="002C59E4"/>
    <w:rsid w:val="002C5CA4"/>
    <w:rsid w:val="002C5D3D"/>
    <w:rsid w:val="002C7E01"/>
    <w:rsid w:val="002D018A"/>
    <w:rsid w:val="002D067A"/>
    <w:rsid w:val="002D1087"/>
    <w:rsid w:val="002D1701"/>
    <w:rsid w:val="002D1B93"/>
    <w:rsid w:val="002D200D"/>
    <w:rsid w:val="002D278B"/>
    <w:rsid w:val="002D351A"/>
    <w:rsid w:val="002D4CBD"/>
    <w:rsid w:val="002D54D6"/>
    <w:rsid w:val="002D742D"/>
    <w:rsid w:val="002D77AB"/>
    <w:rsid w:val="002D7AA2"/>
    <w:rsid w:val="002E04A7"/>
    <w:rsid w:val="002E09B9"/>
    <w:rsid w:val="002E0E52"/>
    <w:rsid w:val="002E2286"/>
    <w:rsid w:val="002E2371"/>
    <w:rsid w:val="002E52BE"/>
    <w:rsid w:val="002E5355"/>
    <w:rsid w:val="002E540C"/>
    <w:rsid w:val="002E61F8"/>
    <w:rsid w:val="002E688E"/>
    <w:rsid w:val="002E7AA2"/>
    <w:rsid w:val="002E7AB6"/>
    <w:rsid w:val="002E7CED"/>
    <w:rsid w:val="002F22FF"/>
    <w:rsid w:val="002F244B"/>
    <w:rsid w:val="002F256E"/>
    <w:rsid w:val="002F2787"/>
    <w:rsid w:val="002F4609"/>
    <w:rsid w:val="002F491C"/>
    <w:rsid w:val="002F517F"/>
    <w:rsid w:val="002F7E0A"/>
    <w:rsid w:val="00300B22"/>
    <w:rsid w:val="0030156B"/>
    <w:rsid w:val="00301E78"/>
    <w:rsid w:val="003031C1"/>
    <w:rsid w:val="00304348"/>
    <w:rsid w:val="00304B7F"/>
    <w:rsid w:val="00304E37"/>
    <w:rsid w:val="0030574A"/>
    <w:rsid w:val="0030578D"/>
    <w:rsid w:val="0030582C"/>
    <w:rsid w:val="003103F6"/>
    <w:rsid w:val="003110D5"/>
    <w:rsid w:val="00311BF9"/>
    <w:rsid w:val="00311DB3"/>
    <w:rsid w:val="00312498"/>
    <w:rsid w:val="00312670"/>
    <w:rsid w:val="00314816"/>
    <w:rsid w:val="00314A67"/>
    <w:rsid w:val="0031521E"/>
    <w:rsid w:val="00315A77"/>
    <w:rsid w:val="003161B1"/>
    <w:rsid w:val="00316443"/>
    <w:rsid w:val="00317216"/>
    <w:rsid w:val="00317684"/>
    <w:rsid w:val="0031769A"/>
    <w:rsid w:val="003176B5"/>
    <w:rsid w:val="00320CB7"/>
    <w:rsid w:val="00321018"/>
    <w:rsid w:val="00321777"/>
    <w:rsid w:val="0032293B"/>
    <w:rsid w:val="00322BBE"/>
    <w:rsid w:val="00322E03"/>
    <w:rsid w:val="00323C24"/>
    <w:rsid w:val="00323EDA"/>
    <w:rsid w:val="00324050"/>
    <w:rsid w:val="003245E9"/>
    <w:rsid w:val="00324D2D"/>
    <w:rsid w:val="00324D8C"/>
    <w:rsid w:val="00325202"/>
    <w:rsid w:val="00326690"/>
    <w:rsid w:val="003269E8"/>
    <w:rsid w:val="00326D1F"/>
    <w:rsid w:val="003275D6"/>
    <w:rsid w:val="00330C0B"/>
    <w:rsid w:val="003315C6"/>
    <w:rsid w:val="003318B1"/>
    <w:rsid w:val="00333A28"/>
    <w:rsid w:val="00333F24"/>
    <w:rsid w:val="00334AA0"/>
    <w:rsid w:val="003354EA"/>
    <w:rsid w:val="00335A23"/>
    <w:rsid w:val="0033619E"/>
    <w:rsid w:val="00337DEA"/>
    <w:rsid w:val="00340E74"/>
    <w:rsid w:val="00341E0D"/>
    <w:rsid w:val="00342577"/>
    <w:rsid w:val="00342878"/>
    <w:rsid w:val="003430A2"/>
    <w:rsid w:val="00343BDF"/>
    <w:rsid w:val="0034606D"/>
    <w:rsid w:val="0034657C"/>
    <w:rsid w:val="00347473"/>
    <w:rsid w:val="00347E6D"/>
    <w:rsid w:val="00350027"/>
    <w:rsid w:val="00351431"/>
    <w:rsid w:val="00352EFD"/>
    <w:rsid w:val="00353545"/>
    <w:rsid w:val="00353754"/>
    <w:rsid w:val="003546C8"/>
    <w:rsid w:val="00354F4D"/>
    <w:rsid w:val="003550F2"/>
    <w:rsid w:val="0035551B"/>
    <w:rsid w:val="00355E36"/>
    <w:rsid w:val="00355F78"/>
    <w:rsid w:val="00355FA5"/>
    <w:rsid w:val="00360BB6"/>
    <w:rsid w:val="003613AE"/>
    <w:rsid w:val="00361519"/>
    <w:rsid w:val="00361B03"/>
    <w:rsid w:val="00362A69"/>
    <w:rsid w:val="00363A9D"/>
    <w:rsid w:val="00366667"/>
    <w:rsid w:val="00366E8F"/>
    <w:rsid w:val="003677B4"/>
    <w:rsid w:val="00367883"/>
    <w:rsid w:val="00367BFD"/>
    <w:rsid w:val="00370EE2"/>
    <w:rsid w:val="00372F21"/>
    <w:rsid w:val="003734F7"/>
    <w:rsid w:val="003737BA"/>
    <w:rsid w:val="00373D40"/>
    <w:rsid w:val="00375575"/>
    <w:rsid w:val="00375C1C"/>
    <w:rsid w:val="00376249"/>
    <w:rsid w:val="00376590"/>
    <w:rsid w:val="00376C72"/>
    <w:rsid w:val="003777B7"/>
    <w:rsid w:val="00377B25"/>
    <w:rsid w:val="00380082"/>
    <w:rsid w:val="00380567"/>
    <w:rsid w:val="003809BA"/>
    <w:rsid w:val="00380D60"/>
    <w:rsid w:val="00381D23"/>
    <w:rsid w:val="00382D09"/>
    <w:rsid w:val="00382E89"/>
    <w:rsid w:val="003835E8"/>
    <w:rsid w:val="00383924"/>
    <w:rsid w:val="003839B4"/>
    <w:rsid w:val="00384981"/>
    <w:rsid w:val="00385415"/>
    <w:rsid w:val="003876FC"/>
    <w:rsid w:val="0038786F"/>
    <w:rsid w:val="00387E42"/>
    <w:rsid w:val="00390220"/>
    <w:rsid w:val="00390554"/>
    <w:rsid w:val="00390F53"/>
    <w:rsid w:val="0039146F"/>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28A0"/>
    <w:rsid w:val="003A3E77"/>
    <w:rsid w:val="003A44BF"/>
    <w:rsid w:val="003A4723"/>
    <w:rsid w:val="003A5AF6"/>
    <w:rsid w:val="003A636C"/>
    <w:rsid w:val="003A7F25"/>
    <w:rsid w:val="003B0D25"/>
    <w:rsid w:val="003B0E14"/>
    <w:rsid w:val="003B1461"/>
    <w:rsid w:val="003B1526"/>
    <w:rsid w:val="003B2CEF"/>
    <w:rsid w:val="003B2ED0"/>
    <w:rsid w:val="003B313D"/>
    <w:rsid w:val="003B354A"/>
    <w:rsid w:val="003B3886"/>
    <w:rsid w:val="003B3BC8"/>
    <w:rsid w:val="003B3BF0"/>
    <w:rsid w:val="003B44B7"/>
    <w:rsid w:val="003B5764"/>
    <w:rsid w:val="003B65DE"/>
    <w:rsid w:val="003B663D"/>
    <w:rsid w:val="003B6D39"/>
    <w:rsid w:val="003B7EA2"/>
    <w:rsid w:val="003C06F3"/>
    <w:rsid w:val="003C0874"/>
    <w:rsid w:val="003C0E1A"/>
    <w:rsid w:val="003C1A34"/>
    <w:rsid w:val="003C1EF5"/>
    <w:rsid w:val="003C2489"/>
    <w:rsid w:val="003C2925"/>
    <w:rsid w:val="003C3A2D"/>
    <w:rsid w:val="003C47DA"/>
    <w:rsid w:val="003C4A79"/>
    <w:rsid w:val="003C58D7"/>
    <w:rsid w:val="003C6207"/>
    <w:rsid w:val="003C7336"/>
    <w:rsid w:val="003D0205"/>
    <w:rsid w:val="003D0A45"/>
    <w:rsid w:val="003D1864"/>
    <w:rsid w:val="003D1E9D"/>
    <w:rsid w:val="003D2277"/>
    <w:rsid w:val="003D2947"/>
    <w:rsid w:val="003D329B"/>
    <w:rsid w:val="003D3BF1"/>
    <w:rsid w:val="003D44D5"/>
    <w:rsid w:val="003D4CBF"/>
    <w:rsid w:val="003D5082"/>
    <w:rsid w:val="003D516C"/>
    <w:rsid w:val="003D561E"/>
    <w:rsid w:val="003D59E5"/>
    <w:rsid w:val="003D5EB8"/>
    <w:rsid w:val="003D5EF3"/>
    <w:rsid w:val="003D609E"/>
    <w:rsid w:val="003D6301"/>
    <w:rsid w:val="003D65A7"/>
    <w:rsid w:val="003D781D"/>
    <w:rsid w:val="003D79AF"/>
    <w:rsid w:val="003E148D"/>
    <w:rsid w:val="003E157A"/>
    <w:rsid w:val="003E1785"/>
    <w:rsid w:val="003E20CA"/>
    <w:rsid w:val="003E2210"/>
    <w:rsid w:val="003E2715"/>
    <w:rsid w:val="003E2A68"/>
    <w:rsid w:val="003E313B"/>
    <w:rsid w:val="003E3767"/>
    <w:rsid w:val="003E5071"/>
    <w:rsid w:val="003E51EA"/>
    <w:rsid w:val="003E5621"/>
    <w:rsid w:val="003E6E62"/>
    <w:rsid w:val="003E7105"/>
    <w:rsid w:val="003F1364"/>
    <w:rsid w:val="003F1957"/>
    <w:rsid w:val="003F1ABC"/>
    <w:rsid w:val="003F1D8A"/>
    <w:rsid w:val="003F1D9C"/>
    <w:rsid w:val="003F63C5"/>
    <w:rsid w:val="003F6ABB"/>
    <w:rsid w:val="003F6AD7"/>
    <w:rsid w:val="003F6C4E"/>
    <w:rsid w:val="003F77E5"/>
    <w:rsid w:val="004002A7"/>
    <w:rsid w:val="00400EF3"/>
    <w:rsid w:val="0040144E"/>
    <w:rsid w:val="0040549B"/>
    <w:rsid w:val="00406958"/>
    <w:rsid w:val="00406C9F"/>
    <w:rsid w:val="0040779B"/>
    <w:rsid w:val="00410056"/>
    <w:rsid w:val="00410232"/>
    <w:rsid w:val="0041040A"/>
    <w:rsid w:val="004106CF"/>
    <w:rsid w:val="004110B5"/>
    <w:rsid w:val="00411157"/>
    <w:rsid w:val="00411802"/>
    <w:rsid w:val="004118F8"/>
    <w:rsid w:val="00411C3E"/>
    <w:rsid w:val="00412297"/>
    <w:rsid w:val="0041288E"/>
    <w:rsid w:val="00412AE8"/>
    <w:rsid w:val="00412BB0"/>
    <w:rsid w:val="00413590"/>
    <w:rsid w:val="0041363D"/>
    <w:rsid w:val="004136DE"/>
    <w:rsid w:val="00414F4F"/>
    <w:rsid w:val="004152A9"/>
    <w:rsid w:val="004154B4"/>
    <w:rsid w:val="0041574B"/>
    <w:rsid w:val="00415D82"/>
    <w:rsid w:val="00416145"/>
    <w:rsid w:val="004163A3"/>
    <w:rsid w:val="004165D6"/>
    <w:rsid w:val="004167F6"/>
    <w:rsid w:val="0042028A"/>
    <w:rsid w:val="004206A6"/>
    <w:rsid w:val="004206CB"/>
    <w:rsid w:val="00420C55"/>
    <w:rsid w:val="00421BB9"/>
    <w:rsid w:val="00422766"/>
    <w:rsid w:val="00422774"/>
    <w:rsid w:val="004229AE"/>
    <w:rsid w:val="00422BF2"/>
    <w:rsid w:val="004243B1"/>
    <w:rsid w:val="00424870"/>
    <w:rsid w:val="00424DC3"/>
    <w:rsid w:val="00427768"/>
    <w:rsid w:val="0043163E"/>
    <w:rsid w:val="00432D10"/>
    <w:rsid w:val="00432F57"/>
    <w:rsid w:val="00434C63"/>
    <w:rsid w:val="00435518"/>
    <w:rsid w:val="004357F7"/>
    <w:rsid w:val="004377B0"/>
    <w:rsid w:val="00437B17"/>
    <w:rsid w:val="00437CD7"/>
    <w:rsid w:val="00440CD5"/>
    <w:rsid w:val="00442B8B"/>
    <w:rsid w:val="0044327F"/>
    <w:rsid w:val="004434D4"/>
    <w:rsid w:val="00444558"/>
    <w:rsid w:val="004448A2"/>
    <w:rsid w:val="00446902"/>
    <w:rsid w:val="00452015"/>
    <w:rsid w:val="0045227C"/>
    <w:rsid w:val="00452C27"/>
    <w:rsid w:val="00452F02"/>
    <w:rsid w:val="00456445"/>
    <w:rsid w:val="004605F9"/>
    <w:rsid w:val="0046078D"/>
    <w:rsid w:val="00463372"/>
    <w:rsid w:val="00463373"/>
    <w:rsid w:val="00463619"/>
    <w:rsid w:val="0046379D"/>
    <w:rsid w:val="00463A73"/>
    <w:rsid w:val="004657B5"/>
    <w:rsid w:val="0046631A"/>
    <w:rsid w:val="004663F6"/>
    <w:rsid w:val="00466F3F"/>
    <w:rsid w:val="00467AFD"/>
    <w:rsid w:val="00467EE6"/>
    <w:rsid w:val="00470F73"/>
    <w:rsid w:val="00471BCD"/>
    <w:rsid w:val="0047356C"/>
    <w:rsid w:val="00473651"/>
    <w:rsid w:val="00473A09"/>
    <w:rsid w:val="00474270"/>
    <w:rsid w:val="00474A6D"/>
    <w:rsid w:val="00474B94"/>
    <w:rsid w:val="00475254"/>
    <w:rsid w:val="00476600"/>
    <w:rsid w:val="004766FB"/>
    <w:rsid w:val="004776D7"/>
    <w:rsid w:val="0048003F"/>
    <w:rsid w:val="00481753"/>
    <w:rsid w:val="00481F86"/>
    <w:rsid w:val="00482019"/>
    <w:rsid w:val="0048273F"/>
    <w:rsid w:val="00482A18"/>
    <w:rsid w:val="00482F29"/>
    <w:rsid w:val="004835F8"/>
    <w:rsid w:val="00483F8E"/>
    <w:rsid w:val="00484A02"/>
    <w:rsid w:val="00485DBA"/>
    <w:rsid w:val="00487505"/>
    <w:rsid w:val="00487667"/>
    <w:rsid w:val="00490240"/>
    <w:rsid w:val="0049042D"/>
    <w:rsid w:val="004907DF"/>
    <w:rsid w:val="00492707"/>
    <w:rsid w:val="00492F64"/>
    <w:rsid w:val="00493B80"/>
    <w:rsid w:val="004941DD"/>
    <w:rsid w:val="00494CFE"/>
    <w:rsid w:val="00495036"/>
    <w:rsid w:val="00495240"/>
    <w:rsid w:val="00495D5E"/>
    <w:rsid w:val="00496434"/>
    <w:rsid w:val="004965A5"/>
    <w:rsid w:val="00496FC3"/>
    <w:rsid w:val="004A0CAA"/>
    <w:rsid w:val="004A0D21"/>
    <w:rsid w:val="004A18CE"/>
    <w:rsid w:val="004A216E"/>
    <w:rsid w:val="004A26C4"/>
    <w:rsid w:val="004A30C6"/>
    <w:rsid w:val="004A4093"/>
    <w:rsid w:val="004A5065"/>
    <w:rsid w:val="004A5177"/>
    <w:rsid w:val="004A7A1B"/>
    <w:rsid w:val="004B1631"/>
    <w:rsid w:val="004B1806"/>
    <w:rsid w:val="004B3839"/>
    <w:rsid w:val="004B3A0F"/>
    <w:rsid w:val="004B4273"/>
    <w:rsid w:val="004B58E5"/>
    <w:rsid w:val="004B5ED0"/>
    <w:rsid w:val="004B71B3"/>
    <w:rsid w:val="004B7353"/>
    <w:rsid w:val="004B7552"/>
    <w:rsid w:val="004B7553"/>
    <w:rsid w:val="004C01C3"/>
    <w:rsid w:val="004C0380"/>
    <w:rsid w:val="004C11B4"/>
    <w:rsid w:val="004C1701"/>
    <w:rsid w:val="004C2E15"/>
    <w:rsid w:val="004C2E32"/>
    <w:rsid w:val="004C35F2"/>
    <w:rsid w:val="004C3FE9"/>
    <w:rsid w:val="004C53BD"/>
    <w:rsid w:val="004C58F4"/>
    <w:rsid w:val="004C5FF0"/>
    <w:rsid w:val="004C617C"/>
    <w:rsid w:val="004C6B46"/>
    <w:rsid w:val="004C6BA4"/>
    <w:rsid w:val="004C6DBF"/>
    <w:rsid w:val="004C7BE2"/>
    <w:rsid w:val="004D0FE4"/>
    <w:rsid w:val="004D21C9"/>
    <w:rsid w:val="004D238B"/>
    <w:rsid w:val="004D29CA"/>
    <w:rsid w:val="004D4C2B"/>
    <w:rsid w:val="004D65D7"/>
    <w:rsid w:val="004D6CC8"/>
    <w:rsid w:val="004D7894"/>
    <w:rsid w:val="004E0950"/>
    <w:rsid w:val="004E0CA6"/>
    <w:rsid w:val="004E0F5C"/>
    <w:rsid w:val="004E1673"/>
    <w:rsid w:val="004E24D9"/>
    <w:rsid w:val="004E38B5"/>
    <w:rsid w:val="004E4756"/>
    <w:rsid w:val="004E48AF"/>
    <w:rsid w:val="004E586A"/>
    <w:rsid w:val="004E5936"/>
    <w:rsid w:val="004E60A0"/>
    <w:rsid w:val="004E6393"/>
    <w:rsid w:val="004F05EA"/>
    <w:rsid w:val="004F0779"/>
    <w:rsid w:val="004F0D95"/>
    <w:rsid w:val="004F13C2"/>
    <w:rsid w:val="004F3694"/>
    <w:rsid w:val="004F3BB2"/>
    <w:rsid w:val="004F56CD"/>
    <w:rsid w:val="004F61E2"/>
    <w:rsid w:val="004F741F"/>
    <w:rsid w:val="004F7FA1"/>
    <w:rsid w:val="005000B9"/>
    <w:rsid w:val="00500484"/>
    <w:rsid w:val="00500932"/>
    <w:rsid w:val="00502F4A"/>
    <w:rsid w:val="005033EB"/>
    <w:rsid w:val="00504949"/>
    <w:rsid w:val="00505232"/>
    <w:rsid w:val="00505B64"/>
    <w:rsid w:val="00505C59"/>
    <w:rsid w:val="00506055"/>
    <w:rsid w:val="0050683E"/>
    <w:rsid w:val="005074EB"/>
    <w:rsid w:val="00507D08"/>
    <w:rsid w:val="00510869"/>
    <w:rsid w:val="00510C54"/>
    <w:rsid w:val="0051221B"/>
    <w:rsid w:val="00512B90"/>
    <w:rsid w:val="00512BF8"/>
    <w:rsid w:val="005137AD"/>
    <w:rsid w:val="00513B1C"/>
    <w:rsid w:val="00514310"/>
    <w:rsid w:val="00514A07"/>
    <w:rsid w:val="005150DC"/>
    <w:rsid w:val="005153DD"/>
    <w:rsid w:val="00515628"/>
    <w:rsid w:val="00516BDB"/>
    <w:rsid w:val="00516FF9"/>
    <w:rsid w:val="005175EF"/>
    <w:rsid w:val="0051766C"/>
    <w:rsid w:val="005212C2"/>
    <w:rsid w:val="005220EF"/>
    <w:rsid w:val="00522F41"/>
    <w:rsid w:val="005230A0"/>
    <w:rsid w:val="00524C47"/>
    <w:rsid w:val="00524EFB"/>
    <w:rsid w:val="00525EB6"/>
    <w:rsid w:val="005263BD"/>
    <w:rsid w:val="00527C3C"/>
    <w:rsid w:val="00527CF0"/>
    <w:rsid w:val="005300A1"/>
    <w:rsid w:val="00530204"/>
    <w:rsid w:val="00531036"/>
    <w:rsid w:val="0053130B"/>
    <w:rsid w:val="005313D2"/>
    <w:rsid w:val="005315E4"/>
    <w:rsid w:val="00531973"/>
    <w:rsid w:val="00531DC4"/>
    <w:rsid w:val="005321EE"/>
    <w:rsid w:val="00532D41"/>
    <w:rsid w:val="0053332C"/>
    <w:rsid w:val="00533704"/>
    <w:rsid w:val="005337CB"/>
    <w:rsid w:val="00534435"/>
    <w:rsid w:val="00534DE2"/>
    <w:rsid w:val="00534F58"/>
    <w:rsid w:val="005365E8"/>
    <w:rsid w:val="00536651"/>
    <w:rsid w:val="00536919"/>
    <w:rsid w:val="0053710F"/>
    <w:rsid w:val="00537423"/>
    <w:rsid w:val="0053765F"/>
    <w:rsid w:val="005377EE"/>
    <w:rsid w:val="00540728"/>
    <w:rsid w:val="00541A70"/>
    <w:rsid w:val="005429B2"/>
    <w:rsid w:val="0054301C"/>
    <w:rsid w:val="00543169"/>
    <w:rsid w:val="005431C6"/>
    <w:rsid w:val="00543262"/>
    <w:rsid w:val="00543535"/>
    <w:rsid w:val="0054359C"/>
    <w:rsid w:val="00543945"/>
    <w:rsid w:val="00543A14"/>
    <w:rsid w:val="00544094"/>
    <w:rsid w:val="00544EAF"/>
    <w:rsid w:val="0054589B"/>
    <w:rsid w:val="00545E60"/>
    <w:rsid w:val="00546A70"/>
    <w:rsid w:val="00546F0F"/>
    <w:rsid w:val="00547061"/>
    <w:rsid w:val="005525F0"/>
    <w:rsid w:val="005533F4"/>
    <w:rsid w:val="00553F7E"/>
    <w:rsid w:val="0055416F"/>
    <w:rsid w:val="00554686"/>
    <w:rsid w:val="005553D8"/>
    <w:rsid w:val="0055586E"/>
    <w:rsid w:val="00555B2E"/>
    <w:rsid w:val="00555D19"/>
    <w:rsid w:val="00556373"/>
    <w:rsid w:val="00556E3A"/>
    <w:rsid w:val="005573ED"/>
    <w:rsid w:val="005605C9"/>
    <w:rsid w:val="00560C98"/>
    <w:rsid w:val="00561017"/>
    <w:rsid w:val="00561470"/>
    <w:rsid w:val="005615DB"/>
    <w:rsid w:val="00561AE5"/>
    <w:rsid w:val="00561BBD"/>
    <w:rsid w:val="005622F3"/>
    <w:rsid w:val="0056346E"/>
    <w:rsid w:val="00563540"/>
    <w:rsid w:val="00563C80"/>
    <w:rsid w:val="00565FD4"/>
    <w:rsid w:val="00566322"/>
    <w:rsid w:val="005674C8"/>
    <w:rsid w:val="00567921"/>
    <w:rsid w:val="005679C5"/>
    <w:rsid w:val="00570EC9"/>
    <w:rsid w:val="0057101F"/>
    <w:rsid w:val="00571445"/>
    <w:rsid w:val="0057164A"/>
    <w:rsid w:val="00572096"/>
    <w:rsid w:val="005726F7"/>
    <w:rsid w:val="0057279B"/>
    <w:rsid w:val="00572863"/>
    <w:rsid w:val="005730A0"/>
    <w:rsid w:val="005732C3"/>
    <w:rsid w:val="005735BA"/>
    <w:rsid w:val="0057398F"/>
    <w:rsid w:val="0057479C"/>
    <w:rsid w:val="0057651A"/>
    <w:rsid w:val="0057763B"/>
    <w:rsid w:val="005777B6"/>
    <w:rsid w:val="00577AE7"/>
    <w:rsid w:val="005809B8"/>
    <w:rsid w:val="005813A1"/>
    <w:rsid w:val="0058251D"/>
    <w:rsid w:val="00582D30"/>
    <w:rsid w:val="00583E4E"/>
    <w:rsid w:val="005846B6"/>
    <w:rsid w:val="00584A38"/>
    <w:rsid w:val="00586233"/>
    <w:rsid w:val="00586EFC"/>
    <w:rsid w:val="00587C9E"/>
    <w:rsid w:val="0059096A"/>
    <w:rsid w:val="00591831"/>
    <w:rsid w:val="00593AB5"/>
    <w:rsid w:val="0059426F"/>
    <w:rsid w:val="00594D51"/>
    <w:rsid w:val="0059574F"/>
    <w:rsid w:val="00595A61"/>
    <w:rsid w:val="00596103"/>
    <w:rsid w:val="0059684A"/>
    <w:rsid w:val="00596D16"/>
    <w:rsid w:val="005974CE"/>
    <w:rsid w:val="005975A6"/>
    <w:rsid w:val="005976FC"/>
    <w:rsid w:val="00597F45"/>
    <w:rsid w:val="005A0A11"/>
    <w:rsid w:val="005A12EB"/>
    <w:rsid w:val="005A13BA"/>
    <w:rsid w:val="005A17C2"/>
    <w:rsid w:val="005A1806"/>
    <w:rsid w:val="005A180E"/>
    <w:rsid w:val="005A1813"/>
    <w:rsid w:val="005A3ED6"/>
    <w:rsid w:val="005A434C"/>
    <w:rsid w:val="005A477F"/>
    <w:rsid w:val="005A48BC"/>
    <w:rsid w:val="005A510E"/>
    <w:rsid w:val="005A5A79"/>
    <w:rsid w:val="005A6B8B"/>
    <w:rsid w:val="005A6BD2"/>
    <w:rsid w:val="005A6EBA"/>
    <w:rsid w:val="005B0041"/>
    <w:rsid w:val="005B0181"/>
    <w:rsid w:val="005B11BA"/>
    <w:rsid w:val="005B152F"/>
    <w:rsid w:val="005B1D62"/>
    <w:rsid w:val="005B23B2"/>
    <w:rsid w:val="005B25EB"/>
    <w:rsid w:val="005B3CD3"/>
    <w:rsid w:val="005B3E90"/>
    <w:rsid w:val="005B5177"/>
    <w:rsid w:val="005B7CEF"/>
    <w:rsid w:val="005C026F"/>
    <w:rsid w:val="005C1266"/>
    <w:rsid w:val="005C1951"/>
    <w:rsid w:val="005C22F1"/>
    <w:rsid w:val="005C32E6"/>
    <w:rsid w:val="005C44E5"/>
    <w:rsid w:val="005C531E"/>
    <w:rsid w:val="005C72F6"/>
    <w:rsid w:val="005C7B36"/>
    <w:rsid w:val="005D1B34"/>
    <w:rsid w:val="005D1FBA"/>
    <w:rsid w:val="005D2582"/>
    <w:rsid w:val="005D45BC"/>
    <w:rsid w:val="005D5C01"/>
    <w:rsid w:val="005D792D"/>
    <w:rsid w:val="005D7AE6"/>
    <w:rsid w:val="005E0770"/>
    <w:rsid w:val="005E1034"/>
    <w:rsid w:val="005E2A56"/>
    <w:rsid w:val="005E3B05"/>
    <w:rsid w:val="005E3EEA"/>
    <w:rsid w:val="005E5133"/>
    <w:rsid w:val="005E580B"/>
    <w:rsid w:val="005E7852"/>
    <w:rsid w:val="005E7882"/>
    <w:rsid w:val="005F027A"/>
    <w:rsid w:val="005F15E9"/>
    <w:rsid w:val="005F1E59"/>
    <w:rsid w:val="005F26C4"/>
    <w:rsid w:val="005F29F8"/>
    <w:rsid w:val="005F36E6"/>
    <w:rsid w:val="005F4A89"/>
    <w:rsid w:val="005F5014"/>
    <w:rsid w:val="005F5D3B"/>
    <w:rsid w:val="005F60F1"/>
    <w:rsid w:val="005F661C"/>
    <w:rsid w:val="005F6BA1"/>
    <w:rsid w:val="005F6BD3"/>
    <w:rsid w:val="005F6DA7"/>
    <w:rsid w:val="005F7486"/>
    <w:rsid w:val="00600C48"/>
    <w:rsid w:val="00603B1B"/>
    <w:rsid w:val="0060462B"/>
    <w:rsid w:val="00604B60"/>
    <w:rsid w:val="00605781"/>
    <w:rsid w:val="00605BE0"/>
    <w:rsid w:val="0060676C"/>
    <w:rsid w:val="00606B3E"/>
    <w:rsid w:val="00607A4B"/>
    <w:rsid w:val="00607CD7"/>
    <w:rsid w:val="00610109"/>
    <w:rsid w:val="006104F9"/>
    <w:rsid w:val="00611191"/>
    <w:rsid w:val="00611AFD"/>
    <w:rsid w:val="00615693"/>
    <w:rsid w:val="0061571F"/>
    <w:rsid w:val="006168EE"/>
    <w:rsid w:val="00617235"/>
    <w:rsid w:val="00617A24"/>
    <w:rsid w:val="00617AF4"/>
    <w:rsid w:val="00620C4B"/>
    <w:rsid w:val="006225E3"/>
    <w:rsid w:val="00622627"/>
    <w:rsid w:val="006226CC"/>
    <w:rsid w:val="00623AD9"/>
    <w:rsid w:val="0062408E"/>
    <w:rsid w:val="006247B3"/>
    <w:rsid w:val="00624B0F"/>
    <w:rsid w:val="00625FF0"/>
    <w:rsid w:val="00626257"/>
    <w:rsid w:val="006263AB"/>
    <w:rsid w:val="00626BD1"/>
    <w:rsid w:val="0063120F"/>
    <w:rsid w:val="0063151C"/>
    <w:rsid w:val="00632A91"/>
    <w:rsid w:val="00632BF4"/>
    <w:rsid w:val="006337D2"/>
    <w:rsid w:val="00634399"/>
    <w:rsid w:val="0063522B"/>
    <w:rsid w:val="006353BA"/>
    <w:rsid w:val="00635A58"/>
    <w:rsid w:val="0063650E"/>
    <w:rsid w:val="00636F4B"/>
    <w:rsid w:val="006371F2"/>
    <w:rsid w:val="00643157"/>
    <w:rsid w:val="00644E64"/>
    <w:rsid w:val="00645DC2"/>
    <w:rsid w:val="00646453"/>
    <w:rsid w:val="00647313"/>
    <w:rsid w:val="00647565"/>
    <w:rsid w:val="00647572"/>
    <w:rsid w:val="00650745"/>
    <w:rsid w:val="0065170C"/>
    <w:rsid w:val="00651B62"/>
    <w:rsid w:val="00651D12"/>
    <w:rsid w:val="00652CC5"/>
    <w:rsid w:val="00653F66"/>
    <w:rsid w:val="00654B1A"/>
    <w:rsid w:val="00655041"/>
    <w:rsid w:val="00655A23"/>
    <w:rsid w:val="00655F09"/>
    <w:rsid w:val="006564BA"/>
    <w:rsid w:val="006618E9"/>
    <w:rsid w:val="00661AC9"/>
    <w:rsid w:val="006626B6"/>
    <w:rsid w:val="00662E95"/>
    <w:rsid w:val="006638B8"/>
    <w:rsid w:val="00665AC3"/>
    <w:rsid w:val="006665C2"/>
    <w:rsid w:val="00666D86"/>
    <w:rsid w:val="00666DEF"/>
    <w:rsid w:val="00667932"/>
    <w:rsid w:val="00667CBF"/>
    <w:rsid w:val="006716B5"/>
    <w:rsid w:val="00671E8A"/>
    <w:rsid w:val="0067202D"/>
    <w:rsid w:val="00672998"/>
    <w:rsid w:val="0067411A"/>
    <w:rsid w:val="006747D9"/>
    <w:rsid w:val="0067505D"/>
    <w:rsid w:val="00675353"/>
    <w:rsid w:val="006756F4"/>
    <w:rsid w:val="006757D0"/>
    <w:rsid w:val="00675A61"/>
    <w:rsid w:val="00675C5F"/>
    <w:rsid w:val="006761B5"/>
    <w:rsid w:val="0067631F"/>
    <w:rsid w:val="00676D99"/>
    <w:rsid w:val="006776E8"/>
    <w:rsid w:val="00677AA4"/>
    <w:rsid w:val="006807C6"/>
    <w:rsid w:val="006819C2"/>
    <w:rsid w:val="00681D82"/>
    <w:rsid w:val="00682522"/>
    <w:rsid w:val="00682F48"/>
    <w:rsid w:val="00683791"/>
    <w:rsid w:val="00683A5D"/>
    <w:rsid w:val="00684567"/>
    <w:rsid w:val="00686C0B"/>
    <w:rsid w:val="00691160"/>
    <w:rsid w:val="0069123D"/>
    <w:rsid w:val="00691795"/>
    <w:rsid w:val="00692232"/>
    <w:rsid w:val="00692EE3"/>
    <w:rsid w:val="00692EE8"/>
    <w:rsid w:val="0069390A"/>
    <w:rsid w:val="00693DC0"/>
    <w:rsid w:val="00696772"/>
    <w:rsid w:val="00696DA6"/>
    <w:rsid w:val="006970E0"/>
    <w:rsid w:val="00697EBD"/>
    <w:rsid w:val="006A0725"/>
    <w:rsid w:val="006A0C18"/>
    <w:rsid w:val="006A0C86"/>
    <w:rsid w:val="006A207A"/>
    <w:rsid w:val="006A210C"/>
    <w:rsid w:val="006A2CE9"/>
    <w:rsid w:val="006A2D9D"/>
    <w:rsid w:val="006A39FB"/>
    <w:rsid w:val="006A3F87"/>
    <w:rsid w:val="006A407C"/>
    <w:rsid w:val="006A4983"/>
    <w:rsid w:val="006A5AA7"/>
    <w:rsid w:val="006A61D2"/>
    <w:rsid w:val="006A6722"/>
    <w:rsid w:val="006A67FD"/>
    <w:rsid w:val="006A6BD9"/>
    <w:rsid w:val="006A7D87"/>
    <w:rsid w:val="006B0155"/>
    <w:rsid w:val="006B0393"/>
    <w:rsid w:val="006B2AAF"/>
    <w:rsid w:val="006B42E6"/>
    <w:rsid w:val="006B4D33"/>
    <w:rsid w:val="006B5427"/>
    <w:rsid w:val="006B5FF1"/>
    <w:rsid w:val="006B6C67"/>
    <w:rsid w:val="006B6D1C"/>
    <w:rsid w:val="006B71E1"/>
    <w:rsid w:val="006B7819"/>
    <w:rsid w:val="006B7EE5"/>
    <w:rsid w:val="006C0057"/>
    <w:rsid w:val="006C0EA6"/>
    <w:rsid w:val="006C0EBB"/>
    <w:rsid w:val="006C0FFE"/>
    <w:rsid w:val="006C1B07"/>
    <w:rsid w:val="006C1B20"/>
    <w:rsid w:val="006C219B"/>
    <w:rsid w:val="006C2843"/>
    <w:rsid w:val="006C28C5"/>
    <w:rsid w:val="006C37FB"/>
    <w:rsid w:val="006C3B1D"/>
    <w:rsid w:val="006C44DB"/>
    <w:rsid w:val="006C4741"/>
    <w:rsid w:val="006C47FC"/>
    <w:rsid w:val="006C515F"/>
    <w:rsid w:val="006C5992"/>
    <w:rsid w:val="006C66C0"/>
    <w:rsid w:val="006C7024"/>
    <w:rsid w:val="006C7145"/>
    <w:rsid w:val="006D0716"/>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C83"/>
    <w:rsid w:val="006E6BA9"/>
    <w:rsid w:val="006E7191"/>
    <w:rsid w:val="006E7671"/>
    <w:rsid w:val="006F15B2"/>
    <w:rsid w:val="006F167F"/>
    <w:rsid w:val="006F1B70"/>
    <w:rsid w:val="006F20D7"/>
    <w:rsid w:val="006F4691"/>
    <w:rsid w:val="006F6BD1"/>
    <w:rsid w:val="006F7259"/>
    <w:rsid w:val="006F7C12"/>
    <w:rsid w:val="00700663"/>
    <w:rsid w:val="00700FBB"/>
    <w:rsid w:val="00701268"/>
    <w:rsid w:val="00702940"/>
    <w:rsid w:val="00702D5C"/>
    <w:rsid w:val="00703498"/>
    <w:rsid w:val="00703737"/>
    <w:rsid w:val="007046A3"/>
    <w:rsid w:val="007051C7"/>
    <w:rsid w:val="0070578D"/>
    <w:rsid w:val="00705C60"/>
    <w:rsid w:val="00706775"/>
    <w:rsid w:val="007067E7"/>
    <w:rsid w:val="00706860"/>
    <w:rsid w:val="00707DFE"/>
    <w:rsid w:val="007101C2"/>
    <w:rsid w:val="007105FB"/>
    <w:rsid w:val="00711461"/>
    <w:rsid w:val="00711558"/>
    <w:rsid w:val="0071180E"/>
    <w:rsid w:val="00712346"/>
    <w:rsid w:val="00712960"/>
    <w:rsid w:val="007133A5"/>
    <w:rsid w:val="007149B2"/>
    <w:rsid w:val="00714A92"/>
    <w:rsid w:val="00714E6B"/>
    <w:rsid w:val="007155D7"/>
    <w:rsid w:val="00715856"/>
    <w:rsid w:val="00716356"/>
    <w:rsid w:val="007169FC"/>
    <w:rsid w:val="00717171"/>
    <w:rsid w:val="0071741A"/>
    <w:rsid w:val="007178AA"/>
    <w:rsid w:val="007207F3"/>
    <w:rsid w:val="0072092E"/>
    <w:rsid w:val="00720BE7"/>
    <w:rsid w:val="00721616"/>
    <w:rsid w:val="007218A6"/>
    <w:rsid w:val="0072195B"/>
    <w:rsid w:val="00723EFC"/>
    <w:rsid w:val="00724092"/>
    <w:rsid w:val="007246E1"/>
    <w:rsid w:val="00724979"/>
    <w:rsid w:val="00724D4B"/>
    <w:rsid w:val="00724E62"/>
    <w:rsid w:val="00724EDA"/>
    <w:rsid w:val="00726E15"/>
    <w:rsid w:val="0072701A"/>
    <w:rsid w:val="007300C8"/>
    <w:rsid w:val="007303E0"/>
    <w:rsid w:val="00732B4E"/>
    <w:rsid w:val="00733524"/>
    <w:rsid w:val="00735C55"/>
    <w:rsid w:val="00735F65"/>
    <w:rsid w:val="00736F34"/>
    <w:rsid w:val="00737D92"/>
    <w:rsid w:val="0074208A"/>
    <w:rsid w:val="00742D13"/>
    <w:rsid w:val="0074422A"/>
    <w:rsid w:val="0074487B"/>
    <w:rsid w:val="00746CA4"/>
    <w:rsid w:val="007473F5"/>
    <w:rsid w:val="0074789E"/>
    <w:rsid w:val="007479B0"/>
    <w:rsid w:val="00747CEF"/>
    <w:rsid w:val="0075088C"/>
    <w:rsid w:val="007515F0"/>
    <w:rsid w:val="00751DF6"/>
    <w:rsid w:val="007521E1"/>
    <w:rsid w:val="0075294A"/>
    <w:rsid w:val="00753745"/>
    <w:rsid w:val="00756772"/>
    <w:rsid w:val="007570A7"/>
    <w:rsid w:val="00757159"/>
    <w:rsid w:val="0075745A"/>
    <w:rsid w:val="00757E26"/>
    <w:rsid w:val="007601A8"/>
    <w:rsid w:val="007605F2"/>
    <w:rsid w:val="00760C71"/>
    <w:rsid w:val="00761356"/>
    <w:rsid w:val="00761472"/>
    <w:rsid w:val="007621FA"/>
    <w:rsid w:val="0076225A"/>
    <w:rsid w:val="007629E6"/>
    <w:rsid w:val="00762C74"/>
    <w:rsid w:val="007639B6"/>
    <w:rsid w:val="0076449D"/>
    <w:rsid w:val="00764759"/>
    <w:rsid w:val="00764A0F"/>
    <w:rsid w:val="00764D0D"/>
    <w:rsid w:val="00765FDF"/>
    <w:rsid w:val="007669BB"/>
    <w:rsid w:val="0077011F"/>
    <w:rsid w:val="0077047A"/>
    <w:rsid w:val="0077088C"/>
    <w:rsid w:val="007714F1"/>
    <w:rsid w:val="00772C5C"/>
    <w:rsid w:val="007735DA"/>
    <w:rsid w:val="00775DB3"/>
    <w:rsid w:val="007763C5"/>
    <w:rsid w:val="00776642"/>
    <w:rsid w:val="00777A15"/>
    <w:rsid w:val="00781E90"/>
    <w:rsid w:val="007821D9"/>
    <w:rsid w:val="007832DD"/>
    <w:rsid w:val="00784812"/>
    <w:rsid w:val="00784B5C"/>
    <w:rsid w:val="00786AB7"/>
    <w:rsid w:val="007870F1"/>
    <w:rsid w:val="00790AB8"/>
    <w:rsid w:val="0079170A"/>
    <w:rsid w:val="00791DEE"/>
    <w:rsid w:val="00792304"/>
    <w:rsid w:val="0079275A"/>
    <w:rsid w:val="00792A4C"/>
    <w:rsid w:val="007934AC"/>
    <w:rsid w:val="00793704"/>
    <w:rsid w:val="00794E33"/>
    <w:rsid w:val="00796943"/>
    <w:rsid w:val="00797A19"/>
    <w:rsid w:val="007A065F"/>
    <w:rsid w:val="007A08C3"/>
    <w:rsid w:val="007A0CEC"/>
    <w:rsid w:val="007A1788"/>
    <w:rsid w:val="007A1CD7"/>
    <w:rsid w:val="007A3303"/>
    <w:rsid w:val="007A3619"/>
    <w:rsid w:val="007A499F"/>
    <w:rsid w:val="007A4AE9"/>
    <w:rsid w:val="007A4D29"/>
    <w:rsid w:val="007A51F3"/>
    <w:rsid w:val="007A5970"/>
    <w:rsid w:val="007A5A3B"/>
    <w:rsid w:val="007A6337"/>
    <w:rsid w:val="007B0484"/>
    <w:rsid w:val="007B0668"/>
    <w:rsid w:val="007B0E46"/>
    <w:rsid w:val="007B17BB"/>
    <w:rsid w:val="007B1957"/>
    <w:rsid w:val="007B260A"/>
    <w:rsid w:val="007B2C73"/>
    <w:rsid w:val="007B2CE7"/>
    <w:rsid w:val="007B2F2F"/>
    <w:rsid w:val="007B3249"/>
    <w:rsid w:val="007B40F6"/>
    <w:rsid w:val="007B5126"/>
    <w:rsid w:val="007B53BD"/>
    <w:rsid w:val="007B58F7"/>
    <w:rsid w:val="007B5C33"/>
    <w:rsid w:val="007B7293"/>
    <w:rsid w:val="007B775B"/>
    <w:rsid w:val="007B7762"/>
    <w:rsid w:val="007B786A"/>
    <w:rsid w:val="007C29A6"/>
    <w:rsid w:val="007C564E"/>
    <w:rsid w:val="007C5CAC"/>
    <w:rsid w:val="007C6F75"/>
    <w:rsid w:val="007C744A"/>
    <w:rsid w:val="007C7623"/>
    <w:rsid w:val="007D05F9"/>
    <w:rsid w:val="007D16A5"/>
    <w:rsid w:val="007D46A2"/>
    <w:rsid w:val="007D5008"/>
    <w:rsid w:val="007D57CE"/>
    <w:rsid w:val="007D6F3E"/>
    <w:rsid w:val="007D7AB1"/>
    <w:rsid w:val="007E1261"/>
    <w:rsid w:val="007E147C"/>
    <w:rsid w:val="007E22C9"/>
    <w:rsid w:val="007E2A1A"/>
    <w:rsid w:val="007E2B75"/>
    <w:rsid w:val="007E2DEF"/>
    <w:rsid w:val="007E307F"/>
    <w:rsid w:val="007E33AB"/>
    <w:rsid w:val="007E3933"/>
    <w:rsid w:val="007E46DA"/>
    <w:rsid w:val="007E4706"/>
    <w:rsid w:val="007E5173"/>
    <w:rsid w:val="007E6091"/>
    <w:rsid w:val="007E634A"/>
    <w:rsid w:val="007E6390"/>
    <w:rsid w:val="007E7E5D"/>
    <w:rsid w:val="007F0148"/>
    <w:rsid w:val="007F13C7"/>
    <w:rsid w:val="007F2032"/>
    <w:rsid w:val="007F2F6A"/>
    <w:rsid w:val="007F38E1"/>
    <w:rsid w:val="007F3D9E"/>
    <w:rsid w:val="007F4DF2"/>
    <w:rsid w:val="007F58DD"/>
    <w:rsid w:val="007F61EC"/>
    <w:rsid w:val="007F6B24"/>
    <w:rsid w:val="007F71C2"/>
    <w:rsid w:val="007F74C9"/>
    <w:rsid w:val="007F7C97"/>
    <w:rsid w:val="008000E8"/>
    <w:rsid w:val="0080095B"/>
    <w:rsid w:val="00801886"/>
    <w:rsid w:val="00802FE2"/>
    <w:rsid w:val="00803430"/>
    <w:rsid w:val="008035C5"/>
    <w:rsid w:val="00803862"/>
    <w:rsid w:val="00803E7E"/>
    <w:rsid w:val="0080420A"/>
    <w:rsid w:val="008042E6"/>
    <w:rsid w:val="00805C62"/>
    <w:rsid w:val="00806FCB"/>
    <w:rsid w:val="00807BD6"/>
    <w:rsid w:val="008113FC"/>
    <w:rsid w:val="00811C9D"/>
    <w:rsid w:val="00812EBF"/>
    <w:rsid w:val="00813071"/>
    <w:rsid w:val="00813594"/>
    <w:rsid w:val="00814B0A"/>
    <w:rsid w:val="00814C79"/>
    <w:rsid w:val="00815578"/>
    <w:rsid w:val="00815C2B"/>
    <w:rsid w:val="00815FB0"/>
    <w:rsid w:val="008164E0"/>
    <w:rsid w:val="008168C8"/>
    <w:rsid w:val="0081708F"/>
    <w:rsid w:val="008174F4"/>
    <w:rsid w:val="00817857"/>
    <w:rsid w:val="008179B3"/>
    <w:rsid w:val="00822442"/>
    <w:rsid w:val="00822EAA"/>
    <w:rsid w:val="00823AC6"/>
    <w:rsid w:val="00823F35"/>
    <w:rsid w:val="0082418F"/>
    <w:rsid w:val="008243AC"/>
    <w:rsid w:val="008249E5"/>
    <w:rsid w:val="008254F1"/>
    <w:rsid w:val="0082670D"/>
    <w:rsid w:val="00826EEF"/>
    <w:rsid w:val="0082736D"/>
    <w:rsid w:val="00827A5A"/>
    <w:rsid w:val="0083020F"/>
    <w:rsid w:val="0083024B"/>
    <w:rsid w:val="008313D7"/>
    <w:rsid w:val="00832413"/>
    <w:rsid w:val="008332A8"/>
    <w:rsid w:val="00835850"/>
    <w:rsid w:val="008359F4"/>
    <w:rsid w:val="00836440"/>
    <w:rsid w:val="0083716B"/>
    <w:rsid w:val="00840182"/>
    <w:rsid w:val="0084035F"/>
    <w:rsid w:val="00840588"/>
    <w:rsid w:val="00841830"/>
    <w:rsid w:val="008425B5"/>
    <w:rsid w:val="00842995"/>
    <w:rsid w:val="00842A8D"/>
    <w:rsid w:val="00843127"/>
    <w:rsid w:val="00843E81"/>
    <w:rsid w:val="00843E8D"/>
    <w:rsid w:val="00844F30"/>
    <w:rsid w:val="00845C77"/>
    <w:rsid w:val="008464BF"/>
    <w:rsid w:val="008472E0"/>
    <w:rsid w:val="00850160"/>
    <w:rsid w:val="00850D7D"/>
    <w:rsid w:val="00851F80"/>
    <w:rsid w:val="00851F9E"/>
    <w:rsid w:val="008522DA"/>
    <w:rsid w:val="00852424"/>
    <w:rsid w:val="00852B3D"/>
    <w:rsid w:val="008539E6"/>
    <w:rsid w:val="008542CE"/>
    <w:rsid w:val="0085582B"/>
    <w:rsid w:val="0085597D"/>
    <w:rsid w:val="00855D63"/>
    <w:rsid w:val="0085652E"/>
    <w:rsid w:val="008568F2"/>
    <w:rsid w:val="00857BC5"/>
    <w:rsid w:val="00857F72"/>
    <w:rsid w:val="008612F0"/>
    <w:rsid w:val="008621C1"/>
    <w:rsid w:val="00862834"/>
    <w:rsid w:val="008632EF"/>
    <w:rsid w:val="0086361D"/>
    <w:rsid w:val="008647E9"/>
    <w:rsid w:val="00864B5D"/>
    <w:rsid w:val="00864FCF"/>
    <w:rsid w:val="00866A73"/>
    <w:rsid w:val="00866E9B"/>
    <w:rsid w:val="008672F4"/>
    <w:rsid w:val="008700AD"/>
    <w:rsid w:val="00870933"/>
    <w:rsid w:val="0087114A"/>
    <w:rsid w:val="008715A9"/>
    <w:rsid w:val="0087190C"/>
    <w:rsid w:val="00872686"/>
    <w:rsid w:val="00872AD2"/>
    <w:rsid w:val="0087392C"/>
    <w:rsid w:val="00874412"/>
    <w:rsid w:val="00874631"/>
    <w:rsid w:val="008760C0"/>
    <w:rsid w:val="00877D2E"/>
    <w:rsid w:val="00880068"/>
    <w:rsid w:val="0088120D"/>
    <w:rsid w:val="00881620"/>
    <w:rsid w:val="00882AB8"/>
    <w:rsid w:val="00882DC1"/>
    <w:rsid w:val="008830C7"/>
    <w:rsid w:val="008840CE"/>
    <w:rsid w:val="0088578D"/>
    <w:rsid w:val="00886786"/>
    <w:rsid w:val="00886942"/>
    <w:rsid w:val="00893DF2"/>
    <w:rsid w:val="00893F14"/>
    <w:rsid w:val="0089501C"/>
    <w:rsid w:val="00895FF8"/>
    <w:rsid w:val="00897C43"/>
    <w:rsid w:val="00897D0A"/>
    <w:rsid w:val="008A0812"/>
    <w:rsid w:val="008A0E54"/>
    <w:rsid w:val="008A1341"/>
    <w:rsid w:val="008A16C5"/>
    <w:rsid w:val="008A17B0"/>
    <w:rsid w:val="008A2026"/>
    <w:rsid w:val="008A2840"/>
    <w:rsid w:val="008A28C3"/>
    <w:rsid w:val="008A28DE"/>
    <w:rsid w:val="008A631D"/>
    <w:rsid w:val="008A65C6"/>
    <w:rsid w:val="008A6B34"/>
    <w:rsid w:val="008A6D33"/>
    <w:rsid w:val="008A6E09"/>
    <w:rsid w:val="008A7015"/>
    <w:rsid w:val="008A7265"/>
    <w:rsid w:val="008A79C2"/>
    <w:rsid w:val="008A7BF6"/>
    <w:rsid w:val="008B057A"/>
    <w:rsid w:val="008B0583"/>
    <w:rsid w:val="008B17AC"/>
    <w:rsid w:val="008B2311"/>
    <w:rsid w:val="008B2472"/>
    <w:rsid w:val="008B36AE"/>
    <w:rsid w:val="008B44FF"/>
    <w:rsid w:val="008B46DE"/>
    <w:rsid w:val="008B48B1"/>
    <w:rsid w:val="008B4EA1"/>
    <w:rsid w:val="008B651D"/>
    <w:rsid w:val="008B6996"/>
    <w:rsid w:val="008B6CFB"/>
    <w:rsid w:val="008C0B2B"/>
    <w:rsid w:val="008C1123"/>
    <w:rsid w:val="008C181A"/>
    <w:rsid w:val="008C1A7E"/>
    <w:rsid w:val="008C1B87"/>
    <w:rsid w:val="008C2956"/>
    <w:rsid w:val="008C2991"/>
    <w:rsid w:val="008C3202"/>
    <w:rsid w:val="008C3238"/>
    <w:rsid w:val="008C3DDF"/>
    <w:rsid w:val="008C4408"/>
    <w:rsid w:val="008C54EB"/>
    <w:rsid w:val="008C682E"/>
    <w:rsid w:val="008C7BF7"/>
    <w:rsid w:val="008D094A"/>
    <w:rsid w:val="008D0D71"/>
    <w:rsid w:val="008D1BEC"/>
    <w:rsid w:val="008D1EC6"/>
    <w:rsid w:val="008D564B"/>
    <w:rsid w:val="008D5778"/>
    <w:rsid w:val="008D5FD8"/>
    <w:rsid w:val="008D65BF"/>
    <w:rsid w:val="008E0293"/>
    <w:rsid w:val="008E03ED"/>
    <w:rsid w:val="008E0553"/>
    <w:rsid w:val="008E08DA"/>
    <w:rsid w:val="008E0F23"/>
    <w:rsid w:val="008E13B7"/>
    <w:rsid w:val="008E1431"/>
    <w:rsid w:val="008E1A41"/>
    <w:rsid w:val="008E24A7"/>
    <w:rsid w:val="008E2E61"/>
    <w:rsid w:val="008E5950"/>
    <w:rsid w:val="008E6FCB"/>
    <w:rsid w:val="008F0033"/>
    <w:rsid w:val="008F0EC0"/>
    <w:rsid w:val="008F12C9"/>
    <w:rsid w:val="008F1DFC"/>
    <w:rsid w:val="008F2F31"/>
    <w:rsid w:val="008F41E6"/>
    <w:rsid w:val="008F4DB7"/>
    <w:rsid w:val="008F51D8"/>
    <w:rsid w:val="008F554F"/>
    <w:rsid w:val="008F562E"/>
    <w:rsid w:val="008F6F37"/>
    <w:rsid w:val="008F7660"/>
    <w:rsid w:val="008F79FF"/>
    <w:rsid w:val="008F7BD5"/>
    <w:rsid w:val="00900144"/>
    <w:rsid w:val="009004E3"/>
    <w:rsid w:val="00903979"/>
    <w:rsid w:val="00904057"/>
    <w:rsid w:val="0090405F"/>
    <w:rsid w:val="009041C4"/>
    <w:rsid w:val="009044D4"/>
    <w:rsid w:val="00904E5B"/>
    <w:rsid w:val="00904FE1"/>
    <w:rsid w:val="009056E8"/>
    <w:rsid w:val="00905DF7"/>
    <w:rsid w:val="0090649F"/>
    <w:rsid w:val="00906A78"/>
    <w:rsid w:val="00911BB4"/>
    <w:rsid w:val="00911F46"/>
    <w:rsid w:val="00912305"/>
    <w:rsid w:val="009141DC"/>
    <w:rsid w:val="00914AC5"/>
    <w:rsid w:val="00915A74"/>
    <w:rsid w:val="00916172"/>
    <w:rsid w:val="0091640E"/>
    <w:rsid w:val="00921034"/>
    <w:rsid w:val="00921093"/>
    <w:rsid w:val="00921767"/>
    <w:rsid w:val="0092288F"/>
    <w:rsid w:val="00922E8D"/>
    <w:rsid w:val="00923323"/>
    <w:rsid w:val="00923734"/>
    <w:rsid w:val="00925226"/>
    <w:rsid w:val="00925791"/>
    <w:rsid w:val="0092590C"/>
    <w:rsid w:val="0092599F"/>
    <w:rsid w:val="00927AB7"/>
    <w:rsid w:val="009310F1"/>
    <w:rsid w:val="009318F8"/>
    <w:rsid w:val="00931937"/>
    <w:rsid w:val="009322F6"/>
    <w:rsid w:val="00932517"/>
    <w:rsid w:val="00933074"/>
    <w:rsid w:val="009332F2"/>
    <w:rsid w:val="0093349A"/>
    <w:rsid w:val="009342EE"/>
    <w:rsid w:val="0093475F"/>
    <w:rsid w:val="00934BEB"/>
    <w:rsid w:val="009358A7"/>
    <w:rsid w:val="00936C36"/>
    <w:rsid w:val="00937CEB"/>
    <w:rsid w:val="009406F4"/>
    <w:rsid w:val="00940B07"/>
    <w:rsid w:val="00940BA3"/>
    <w:rsid w:val="00940C96"/>
    <w:rsid w:val="00940E45"/>
    <w:rsid w:val="00941E24"/>
    <w:rsid w:val="0094207F"/>
    <w:rsid w:val="00942505"/>
    <w:rsid w:val="00942E42"/>
    <w:rsid w:val="009433C1"/>
    <w:rsid w:val="009436AF"/>
    <w:rsid w:val="009447A7"/>
    <w:rsid w:val="009452BF"/>
    <w:rsid w:val="00951049"/>
    <w:rsid w:val="0095226A"/>
    <w:rsid w:val="009523AF"/>
    <w:rsid w:val="009523B9"/>
    <w:rsid w:val="009528ED"/>
    <w:rsid w:val="00953F42"/>
    <w:rsid w:val="009549F7"/>
    <w:rsid w:val="0095506E"/>
    <w:rsid w:val="009606C7"/>
    <w:rsid w:val="009606C8"/>
    <w:rsid w:val="00961F32"/>
    <w:rsid w:val="00962EBD"/>
    <w:rsid w:val="00962EDA"/>
    <w:rsid w:val="00963432"/>
    <w:rsid w:val="00963504"/>
    <w:rsid w:val="00963596"/>
    <w:rsid w:val="009655CA"/>
    <w:rsid w:val="00965FE0"/>
    <w:rsid w:val="0096657E"/>
    <w:rsid w:val="00966699"/>
    <w:rsid w:val="00971EE0"/>
    <w:rsid w:val="0097202F"/>
    <w:rsid w:val="009720CD"/>
    <w:rsid w:val="009722C5"/>
    <w:rsid w:val="00972F52"/>
    <w:rsid w:val="00972F63"/>
    <w:rsid w:val="0097321E"/>
    <w:rsid w:val="00973470"/>
    <w:rsid w:val="00973F8A"/>
    <w:rsid w:val="0097411F"/>
    <w:rsid w:val="00974A7C"/>
    <w:rsid w:val="00974B93"/>
    <w:rsid w:val="00975A0F"/>
    <w:rsid w:val="00975F1F"/>
    <w:rsid w:val="00976342"/>
    <w:rsid w:val="00976C09"/>
    <w:rsid w:val="00977113"/>
    <w:rsid w:val="00977521"/>
    <w:rsid w:val="00977DBC"/>
    <w:rsid w:val="00980298"/>
    <w:rsid w:val="0098046E"/>
    <w:rsid w:val="009807BC"/>
    <w:rsid w:val="009807F2"/>
    <w:rsid w:val="009810A7"/>
    <w:rsid w:val="009815E9"/>
    <w:rsid w:val="0098197B"/>
    <w:rsid w:val="00981A98"/>
    <w:rsid w:val="00982160"/>
    <w:rsid w:val="0098246B"/>
    <w:rsid w:val="0098284B"/>
    <w:rsid w:val="0098487B"/>
    <w:rsid w:val="00984A4F"/>
    <w:rsid w:val="00985519"/>
    <w:rsid w:val="00985DA1"/>
    <w:rsid w:val="00986106"/>
    <w:rsid w:val="009876E4"/>
    <w:rsid w:val="009878F9"/>
    <w:rsid w:val="00990D4F"/>
    <w:rsid w:val="00993CC2"/>
    <w:rsid w:val="009952E1"/>
    <w:rsid w:val="009968E2"/>
    <w:rsid w:val="00996D38"/>
    <w:rsid w:val="0099752C"/>
    <w:rsid w:val="00997604"/>
    <w:rsid w:val="00997D8C"/>
    <w:rsid w:val="00997F47"/>
    <w:rsid w:val="009A00A8"/>
    <w:rsid w:val="009A065C"/>
    <w:rsid w:val="009A0D1D"/>
    <w:rsid w:val="009A21B4"/>
    <w:rsid w:val="009A29DB"/>
    <w:rsid w:val="009A2BF1"/>
    <w:rsid w:val="009A3448"/>
    <w:rsid w:val="009A3524"/>
    <w:rsid w:val="009A423C"/>
    <w:rsid w:val="009A4FA9"/>
    <w:rsid w:val="009A642B"/>
    <w:rsid w:val="009A65A3"/>
    <w:rsid w:val="009A660D"/>
    <w:rsid w:val="009A67CF"/>
    <w:rsid w:val="009A7D27"/>
    <w:rsid w:val="009A7FC2"/>
    <w:rsid w:val="009B0909"/>
    <w:rsid w:val="009B0FB6"/>
    <w:rsid w:val="009B1958"/>
    <w:rsid w:val="009B2746"/>
    <w:rsid w:val="009B2D89"/>
    <w:rsid w:val="009B2F6F"/>
    <w:rsid w:val="009B369B"/>
    <w:rsid w:val="009B38E9"/>
    <w:rsid w:val="009B3D6E"/>
    <w:rsid w:val="009B3DD9"/>
    <w:rsid w:val="009B4F6F"/>
    <w:rsid w:val="009B51FB"/>
    <w:rsid w:val="009B52FB"/>
    <w:rsid w:val="009B5DB0"/>
    <w:rsid w:val="009B6434"/>
    <w:rsid w:val="009B69E4"/>
    <w:rsid w:val="009B6C16"/>
    <w:rsid w:val="009B6D44"/>
    <w:rsid w:val="009B6EE5"/>
    <w:rsid w:val="009C0467"/>
    <w:rsid w:val="009C1321"/>
    <w:rsid w:val="009C158A"/>
    <w:rsid w:val="009C1EE7"/>
    <w:rsid w:val="009C2AEC"/>
    <w:rsid w:val="009C2EC2"/>
    <w:rsid w:val="009C3469"/>
    <w:rsid w:val="009C3C70"/>
    <w:rsid w:val="009C40C6"/>
    <w:rsid w:val="009C5210"/>
    <w:rsid w:val="009C5223"/>
    <w:rsid w:val="009C6487"/>
    <w:rsid w:val="009C6EF8"/>
    <w:rsid w:val="009D06AA"/>
    <w:rsid w:val="009D4066"/>
    <w:rsid w:val="009D52CA"/>
    <w:rsid w:val="009D59B9"/>
    <w:rsid w:val="009D5E47"/>
    <w:rsid w:val="009D634F"/>
    <w:rsid w:val="009D6804"/>
    <w:rsid w:val="009D693A"/>
    <w:rsid w:val="009D6D88"/>
    <w:rsid w:val="009D7960"/>
    <w:rsid w:val="009D7976"/>
    <w:rsid w:val="009E033E"/>
    <w:rsid w:val="009E087C"/>
    <w:rsid w:val="009E0D6A"/>
    <w:rsid w:val="009E10FF"/>
    <w:rsid w:val="009E1446"/>
    <w:rsid w:val="009E1C8F"/>
    <w:rsid w:val="009E216E"/>
    <w:rsid w:val="009E26AD"/>
    <w:rsid w:val="009E2E28"/>
    <w:rsid w:val="009E35B5"/>
    <w:rsid w:val="009E38DB"/>
    <w:rsid w:val="009E3915"/>
    <w:rsid w:val="009E3A56"/>
    <w:rsid w:val="009E40D9"/>
    <w:rsid w:val="009E4AF5"/>
    <w:rsid w:val="009E52EB"/>
    <w:rsid w:val="009E5D72"/>
    <w:rsid w:val="009E79CD"/>
    <w:rsid w:val="009F0072"/>
    <w:rsid w:val="009F074E"/>
    <w:rsid w:val="009F0855"/>
    <w:rsid w:val="009F09CC"/>
    <w:rsid w:val="009F126F"/>
    <w:rsid w:val="009F299B"/>
    <w:rsid w:val="009F2C9C"/>
    <w:rsid w:val="009F30BC"/>
    <w:rsid w:val="009F3B29"/>
    <w:rsid w:val="009F3F57"/>
    <w:rsid w:val="009F4301"/>
    <w:rsid w:val="009F449B"/>
    <w:rsid w:val="009F4847"/>
    <w:rsid w:val="009F4AE3"/>
    <w:rsid w:val="009F5552"/>
    <w:rsid w:val="009F7437"/>
    <w:rsid w:val="009F7770"/>
    <w:rsid w:val="00A01978"/>
    <w:rsid w:val="00A01FCF"/>
    <w:rsid w:val="00A02419"/>
    <w:rsid w:val="00A03AC4"/>
    <w:rsid w:val="00A04C5A"/>
    <w:rsid w:val="00A05797"/>
    <w:rsid w:val="00A0624F"/>
    <w:rsid w:val="00A070A5"/>
    <w:rsid w:val="00A0791F"/>
    <w:rsid w:val="00A10262"/>
    <w:rsid w:val="00A10357"/>
    <w:rsid w:val="00A11F78"/>
    <w:rsid w:val="00A12F09"/>
    <w:rsid w:val="00A132C8"/>
    <w:rsid w:val="00A135A5"/>
    <w:rsid w:val="00A1495D"/>
    <w:rsid w:val="00A14E71"/>
    <w:rsid w:val="00A152DA"/>
    <w:rsid w:val="00A16873"/>
    <w:rsid w:val="00A16C2E"/>
    <w:rsid w:val="00A1756F"/>
    <w:rsid w:val="00A17780"/>
    <w:rsid w:val="00A17B83"/>
    <w:rsid w:val="00A21475"/>
    <w:rsid w:val="00A21498"/>
    <w:rsid w:val="00A214EF"/>
    <w:rsid w:val="00A23262"/>
    <w:rsid w:val="00A2490B"/>
    <w:rsid w:val="00A24E0F"/>
    <w:rsid w:val="00A25A7B"/>
    <w:rsid w:val="00A26265"/>
    <w:rsid w:val="00A27969"/>
    <w:rsid w:val="00A30539"/>
    <w:rsid w:val="00A31BEC"/>
    <w:rsid w:val="00A32243"/>
    <w:rsid w:val="00A33419"/>
    <w:rsid w:val="00A33FC7"/>
    <w:rsid w:val="00A3430D"/>
    <w:rsid w:val="00A3590D"/>
    <w:rsid w:val="00A3619E"/>
    <w:rsid w:val="00A3621D"/>
    <w:rsid w:val="00A37468"/>
    <w:rsid w:val="00A37990"/>
    <w:rsid w:val="00A40085"/>
    <w:rsid w:val="00A40B18"/>
    <w:rsid w:val="00A41710"/>
    <w:rsid w:val="00A42F78"/>
    <w:rsid w:val="00A44176"/>
    <w:rsid w:val="00A44204"/>
    <w:rsid w:val="00A44E7E"/>
    <w:rsid w:val="00A4539E"/>
    <w:rsid w:val="00A4564A"/>
    <w:rsid w:val="00A4583C"/>
    <w:rsid w:val="00A476E4"/>
    <w:rsid w:val="00A47EAA"/>
    <w:rsid w:val="00A50908"/>
    <w:rsid w:val="00A50B2B"/>
    <w:rsid w:val="00A50D49"/>
    <w:rsid w:val="00A515AE"/>
    <w:rsid w:val="00A526A8"/>
    <w:rsid w:val="00A529D5"/>
    <w:rsid w:val="00A52DD5"/>
    <w:rsid w:val="00A5366D"/>
    <w:rsid w:val="00A5429D"/>
    <w:rsid w:val="00A543E5"/>
    <w:rsid w:val="00A548BE"/>
    <w:rsid w:val="00A548EF"/>
    <w:rsid w:val="00A54AE1"/>
    <w:rsid w:val="00A550EC"/>
    <w:rsid w:val="00A57AD1"/>
    <w:rsid w:val="00A57F11"/>
    <w:rsid w:val="00A616E5"/>
    <w:rsid w:val="00A625C3"/>
    <w:rsid w:val="00A62F9F"/>
    <w:rsid w:val="00A642D7"/>
    <w:rsid w:val="00A654B1"/>
    <w:rsid w:val="00A65C09"/>
    <w:rsid w:val="00A668E0"/>
    <w:rsid w:val="00A66CFC"/>
    <w:rsid w:val="00A67307"/>
    <w:rsid w:val="00A6747B"/>
    <w:rsid w:val="00A67AE1"/>
    <w:rsid w:val="00A70336"/>
    <w:rsid w:val="00A703EA"/>
    <w:rsid w:val="00A70D6C"/>
    <w:rsid w:val="00A70E22"/>
    <w:rsid w:val="00A71B3C"/>
    <w:rsid w:val="00A728FF"/>
    <w:rsid w:val="00A72DC6"/>
    <w:rsid w:val="00A730A0"/>
    <w:rsid w:val="00A731A8"/>
    <w:rsid w:val="00A735D6"/>
    <w:rsid w:val="00A74052"/>
    <w:rsid w:val="00A7409B"/>
    <w:rsid w:val="00A74BE6"/>
    <w:rsid w:val="00A753F1"/>
    <w:rsid w:val="00A75C5A"/>
    <w:rsid w:val="00A76792"/>
    <w:rsid w:val="00A76CB5"/>
    <w:rsid w:val="00A77AB8"/>
    <w:rsid w:val="00A77C56"/>
    <w:rsid w:val="00A801A1"/>
    <w:rsid w:val="00A8130E"/>
    <w:rsid w:val="00A813F7"/>
    <w:rsid w:val="00A82529"/>
    <w:rsid w:val="00A82852"/>
    <w:rsid w:val="00A82EDD"/>
    <w:rsid w:val="00A83126"/>
    <w:rsid w:val="00A83A65"/>
    <w:rsid w:val="00A83CFE"/>
    <w:rsid w:val="00A84276"/>
    <w:rsid w:val="00A84691"/>
    <w:rsid w:val="00A8569D"/>
    <w:rsid w:val="00A861FF"/>
    <w:rsid w:val="00A87075"/>
    <w:rsid w:val="00A871DF"/>
    <w:rsid w:val="00A87292"/>
    <w:rsid w:val="00A87957"/>
    <w:rsid w:val="00A900E1"/>
    <w:rsid w:val="00A9062D"/>
    <w:rsid w:val="00A909D4"/>
    <w:rsid w:val="00A90E3D"/>
    <w:rsid w:val="00A90F7B"/>
    <w:rsid w:val="00A91AF2"/>
    <w:rsid w:val="00A91EB5"/>
    <w:rsid w:val="00A92576"/>
    <w:rsid w:val="00A926EA"/>
    <w:rsid w:val="00A93F58"/>
    <w:rsid w:val="00A94C14"/>
    <w:rsid w:val="00A94FB8"/>
    <w:rsid w:val="00A95290"/>
    <w:rsid w:val="00A9551B"/>
    <w:rsid w:val="00A9664A"/>
    <w:rsid w:val="00A9745A"/>
    <w:rsid w:val="00A97752"/>
    <w:rsid w:val="00AA0128"/>
    <w:rsid w:val="00AA09E9"/>
    <w:rsid w:val="00AA2249"/>
    <w:rsid w:val="00AA2A23"/>
    <w:rsid w:val="00AA2A5E"/>
    <w:rsid w:val="00AA32B7"/>
    <w:rsid w:val="00AA76C0"/>
    <w:rsid w:val="00AB2EB1"/>
    <w:rsid w:val="00AB3A7C"/>
    <w:rsid w:val="00AB40F8"/>
    <w:rsid w:val="00AB4979"/>
    <w:rsid w:val="00AB49FE"/>
    <w:rsid w:val="00AB5DBB"/>
    <w:rsid w:val="00AB617C"/>
    <w:rsid w:val="00AB66BC"/>
    <w:rsid w:val="00AB6B11"/>
    <w:rsid w:val="00AB763E"/>
    <w:rsid w:val="00AB7F41"/>
    <w:rsid w:val="00AC0460"/>
    <w:rsid w:val="00AC0AA5"/>
    <w:rsid w:val="00AC0D37"/>
    <w:rsid w:val="00AC141D"/>
    <w:rsid w:val="00AC18B2"/>
    <w:rsid w:val="00AC22C7"/>
    <w:rsid w:val="00AC2DF3"/>
    <w:rsid w:val="00AC2F2D"/>
    <w:rsid w:val="00AC3913"/>
    <w:rsid w:val="00AC4E12"/>
    <w:rsid w:val="00AC5722"/>
    <w:rsid w:val="00AD0515"/>
    <w:rsid w:val="00AD0916"/>
    <w:rsid w:val="00AD0943"/>
    <w:rsid w:val="00AD1231"/>
    <w:rsid w:val="00AD1F50"/>
    <w:rsid w:val="00AD20E1"/>
    <w:rsid w:val="00AD213A"/>
    <w:rsid w:val="00AD2BC0"/>
    <w:rsid w:val="00AD2DA0"/>
    <w:rsid w:val="00AD2EDB"/>
    <w:rsid w:val="00AD38DC"/>
    <w:rsid w:val="00AD3A07"/>
    <w:rsid w:val="00AD4337"/>
    <w:rsid w:val="00AD45B1"/>
    <w:rsid w:val="00AD4B8C"/>
    <w:rsid w:val="00AD6F83"/>
    <w:rsid w:val="00AD7141"/>
    <w:rsid w:val="00AD7438"/>
    <w:rsid w:val="00AE092C"/>
    <w:rsid w:val="00AE2134"/>
    <w:rsid w:val="00AE2D88"/>
    <w:rsid w:val="00AE2E05"/>
    <w:rsid w:val="00AE6DF1"/>
    <w:rsid w:val="00AE7858"/>
    <w:rsid w:val="00AE7AB1"/>
    <w:rsid w:val="00AE7D52"/>
    <w:rsid w:val="00AF0090"/>
    <w:rsid w:val="00AF171E"/>
    <w:rsid w:val="00AF1AFA"/>
    <w:rsid w:val="00AF3674"/>
    <w:rsid w:val="00AF3EFA"/>
    <w:rsid w:val="00AF421A"/>
    <w:rsid w:val="00AF46FD"/>
    <w:rsid w:val="00AF4E40"/>
    <w:rsid w:val="00AF4E5F"/>
    <w:rsid w:val="00AF5D2E"/>
    <w:rsid w:val="00AF69E2"/>
    <w:rsid w:val="00AF7CB0"/>
    <w:rsid w:val="00AF7FF6"/>
    <w:rsid w:val="00B00776"/>
    <w:rsid w:val="00B00A08"/>
    <w:rsid w:val="00B01226"/>
    <w:rsid w:val="00B013A1"/>
    <w:rsid w:val="00B0250D"/>
    <w:rsid w:val="00B02CCD"/>
    <w:rsid w:val="00B03270"/>
    <w:rsid w:val="00B045FA"/>
    <w:rsid w:val="00B05CF8"/>
    <w:rsid w:val="00B061E4"/>
    <w:rsid w:val="00B06AB9"/>
    <w:rsid w:val="00B06BBE"/>
    <w:rsid w:val="00B06DD7"/>
    <w:rsid w:val="00B07095"/>
    <w:rsid w:val="00B1053A"/>
    <w:rsid w:val="00B107F3"/>
    <w:rsid w:val="00B10A4B"/>
    <w:rsid w:val="00B10B43"/>
    <w:rsid w:val="00B11063"/>
    <w:rsid w:val="00B115DA"/>
    <w:rsid w:val="00B11967"/>
    <w:rsid w:val="00B12868"/>
    <w:rsid w:val="00B12A66"/>
    <w:rsid w:val="00B12B0C"/>
    <w:rsid w:val="00B13896"/>
    <w:rsid w:val="00B13C3F"/>
    <w:rsid w:val="00B13D36"/>
    <w:rsid w:val="00B1404F"/>
    <w:rsid w:val="00B14304"/>
    <w:rsid w:val="00B1435E"/>
    <w:rsid w:val="00B1457B"/>
    <w:rsid w:val="00B14A81"/>
    <w:rsid w:val="00B14D5B"/>
    <w:rsid w:val="00B1539A"/>
    <w:rsid w:val="00B155D9"/>
    <w:rsid w:val="00B15AF5"/>
    <w:rsid w:val="00B17B82"/>
    <w:rsid w:val="00B201B1"/>
    <w:rsid w:val="00B20884"/>
    <w:rsid w:val="00B21EAE"/>
    <w:rsid w:val="00B2251B"/>
    <w:rsid w:val="00B22DFE"/>
    <w:rsid w:val="00B24768"/>
    <w:rsid w:val="00B254EA"/>
    <w:rsid w:val="00B2619D"/>
    <w:rsid w:val="00B26493"/>
    <w:rsid w:val="00B26894"/>
    <w:rsid w:val="00B27CBF"/>
    <w:rsid w:val="00B304DB"/>
    <w:rsid w:val="00B30794"/>
    <w:rsid w:val="00B30CB9"/>
    <w:rsid w:val="00B313AA"/>
    <w:rsid w:val="00B318E2"/>
    <w:rsid w:val="00B31AFD"/>
    <w:rsid w:val="00B3269E"/>
    <w:rsid w:val="00B32CE4"/>
    <w:rsid w:val="00B3318A"/>
    <w:rsid w:val="00B34E7D"/>
    <w:rsid w:val="00B35C4A"/>
    <w:rsid w:val="00B37C94"/>
    <w:rsid w:val="00B410EB"/>
    <w:rsid w:val="00B41BCD"/>
    <w:rsid w:val="00B43522"/>
    <w:rsid w:val="00B43E84"/>
    <w:rsid w:val="00B4417E"/>
    <w:rsid w:val="00B442E1"/>
    <w:rsid w:val="00B45C47"/>
    <w:rsid w:val="00B47434"/>
    <w:rsid w:val="00B47925"/>
    <w:rsid w:val="00B5042D"/>
    <w:rsid w:val="00B50DF8"/>
    <w:rsid w:val="00B511FA"/>
    <w:rsid w:val="00B52631"/>
    <w:rsid w:val="00B527A6"/>
    <w:rsid w:val="00B5404A"/>
    <w:rsid w:val="00B57DC8"/>
    <w:rsid w:val="00B60828"/>
    <w:rsid w:val="00B61745"/>
    <w:rsid w:val="00B61F5D"/>
    <w:rsid w:val="00B6283D"/>
    <w:rsid w:val="00B62D37"/>
    <w:rsid w:val="00B64870"/>
    <w:rsid w:val="00B665A6"/>
    <w:rsid w:val="00B66C54"/>
    <w:rsid w:val="00B716AE"/>
    <w:rsid w:val="00B71984"/>
    <w:rsid w:val="00B7341B"/>
    <w:rsid w:val="00B73B53"/>
    <w:rsid w:val="00B74610"/>
    <w:rsid w:val="00B75347"/>
    <w:rsid w:val="00B757C6"/>
    <w:rsid w:val="00B75D21"/>
    <w:rsid w:val="00B76346"/>
    <w:rsid w:val="00B76526"/>
    <w:rsid w:val="00B7690B"/>
    <w:rsid w:val="00B76A09"/>
    <w:rsid w:val="00B774DF"/>
    <w:rsid w:val="00B77DB8"/>
    <w:rsid w:val="00B8021B"/>
    <w:rsid w:val="00B81449"/>
    <w:rsid w:val="00B826C6"/>
    <w:rsid w:val="00B82A1C"/>
    <w:rsid w:val="00B83802"/>
    <w:rsid w:val="00B838AF"/>
    <w:rsid w:val="00B8394C"/>
    <w:rsid w:val="00B85F77"/>
    <w:rsid w:val="00B868C6"/>
    <w:rsid w:val="00B871BA"/>
    <w:rsid w:val="00B87521"/>
    <w:rsid w:val="00B8788C"/>
    <w:rsid w:val="00B904CB"/>
    <w:rsid w:val="00B92355"/>
    <w:rsid w:val="00B92BF9"/>
    <w:rsid w:val="00B92C9A"/>
    <w:rsid w:val="00B93338"/>
    <w:rsid w:val="00B93847"/>
    <w:rsid w:val="00B93FC8"/>
    <w:rsid w:val="00B94005"/>
    <w:rsid w:val="00B94176"/>
    <w:rsid w:val="00B944D3"/>
    <w:rsid w:val="00B9503E"/>
    <w:rsid w:val="00B96225"/>
    <w:rsid w:val="00B96AC9"/>
    <w:rsid w:val="00B97391"/>
    <w:rsid w:val="00BA237E"/>
    <w:rsid w:val="00BA3948"/>
    <w:rsid w:val="00BA3B26"/>
    <w:rsid w:val="00BA4555"/>
    <w:rsid w:val="00BA5792"/>
    <w:rsid w:val="00BA58BA"/>
    <w:rsid w:val="00BA7306"/>
    <w:rsid w:val="00BB01DC"/>
    <w:rsid w:val="00BB0743"/>
    <w:rsid w:val="00BB1C50"/>
    <w:rsid w:val="00BB1F0F"/>
    <w:rsid w:val="00BB461D"/>
    <w:rsid w:val="00BB4939"/>
    <w:rsid w:val="00BB524E"/>
    <w:rsid w:val="00BB5DB2"/>
    <w:rsid w:val="00BB5F6F"/>
    <w:rsid w:val="00BB78F6"/>
    <w:rsid w:val="00BC0724"/>
    <w:rsid w:val="00BC1003"/>
    <w:rsid w:val="00BC1E43"/>
    <w:rsid w:val="00BC328D"/>
    <w:rsid w:val="00BC4628"/>
    <w:rsid w:val="00BC4AA6"/>
    <w:rsid w:val="00BC4B77"/>
    <w:rsid w:val="00BC4FD1"/>
    <w:rsid w:val="00BC5B63"/>
    <w:rsid w:val="00BC5D55"/>
    <w:rsid w:val="00BC65C4"/>
    <w:rsid w:val="00BC69B4"/>
    <w:rsid w:val="00BC70BE"/>
    <w:rsid w:val="00BC7490"/>
    <w:rsid w:val="00BD29DC"/>
    <w:rsid w:val="00BD405A"/>
    <w:rsid w:val="00BD41C4"/>
    <w:rsid w:val="00BD564B"/>
    <w:rsid w:val="00BD5AAA"/>
    <w:rsid w:val="00BD7355"/>
    <w:rsid w:val="00BD759E"/>
    <w:rsid w:val="00BE0CE3"/>
    <w:rsid w:val="00BE104C"/>
    <w:rsid w:val="00BE1E09"/>
    <w:rsid w:val="00BE2B96"/>
    <w:rsid w:val="00BE3FDB"/>
    <w:rsid w:val="00BE4353"/>
    <w:rsid w:val="00BE65CD"/>
    <w:rsid w:val="00BE6C47"/>
    <w:rsid w:val="00BE7887"/>
    <w:rsid w:val="00BE78CA"/>
    <w:rsid w:val="00BE7914"/>
    <w:rsid w:val="00BF123E"/>
    <w:rsid w:val="00BF25AA"/>
    <w:rsid w:val="00BF324A"/>
    <w:rsid w:val="00BF53CD"/>
    <w:rsid w:val="00BF5E5E"/>
    <w:rsid w:val="00BF6A00"/>
    <w:rsid w:val="00C0064E"/>
    <w:rsid w:val="00C01024"/>
    <w:rsid w:val="00C018F2"/>
    <w:rsid w:val="00C01CFE"/>
    <w:rsid w:val="00C027A3"/>
    <w:rsid w:val="00C03443"/>
    <w:rsid w:val="00C035ED"/>
    <w:rsid w:val="00C0439A"/>
    <w:rsid w:val="00C072BD"/>
    <w:rsid w:val="00C07C75"/>
    <w:rsid w:val="00C1074A"/>
    <w:rsid w:val="00C10BBF"/>
    <w:rsid w:val="00C114E9"/>
    <w:rsid w:val="00C118CF"/>
    <w:rsid w:val="00C12398"/>
    <w:rsid w:val="00C12575"/>
    <w:rsid w:val="00C12649"/>
    <w:rsid w:val="00C13B1C"/>
    <w:rsid w:val="00C143A4"/>
    <w:rsid w:val="00C14969"/>
    <w:rsid w:val="00C149BA"/>
    <w:rsid w:val="00C15487"/>
    <w:rsid w:val="00C16667"/>
    <w:rsid w:val="00C16AE6"/>
    <w:rsid w:val="00C16E76"/>
    <w:rsid w:val="00C2008C"/>
    <w:rsid w:val="00C2049B"/>
    <w:rsid w:val="00C20911"/>
    <w:rsid w:val="00C2099E"/>
    <w:rsid w:val="00C222ED"/>
    <w:rsid w:val="00C22800"/>
    <w:rsid w:val="00C2334F"/>
    <w:rsid w:val="00C2436E"/>
    <w:rsid w:val="00C258BB"/>
    <w:rsid w:val="00C26980"/>
    <w:rsid w:val="00C26D01"/>
    <w:rsid w:val="00C26DE7"/>
    <w:rsid w:val="00C2725F"/>
    <w:rsid w:val="00C30FA8"/>
    <w:rsid w:val="00C317A4"/>
    <w:rsid w:val="00C33654"/>
    <w:rsid w:val="00C33666"/>
    <w:rsid w:val="00C33A7E"/>
    <w:rsid w:val="00C3487F"/>
    <w:rsid w:val="00C34943"/>
    <w:rsid w:val="00C3512F"/>
    <w:rsid w:val="00C3518E"/>
    <w:rsid w:val="00C35F72"/>
    <w:rsid w:val="00C36168"/>
    <w:rsid w:val="00C3621F"/>
    <w:rsid w:val="00C37063"/>
    <w:rsid w:val="00C37973"/>
    <w:rsid w:val="00C40D9C"/>
    <w:rsid w:val="00C4105C"/>
    <w:rsid w:val="00C41891"/>
    <w:rsid w:val="00C42245"/>
    <w:rsid w:val="00C43D1C"/>
    <w:rsid w:val="00C4425A"/>
    <w:rsid w:val="00C444D2"/>
    <w:rsid w:val="00C46C6B"/>
    <w:rsid w:val="00C46E9C"/>
    <w:rsid w:val="00C472C1"/>
    <w:rsid w:val="00C478C0"/>
    <w:rsid w:val="00C47F00"/>
    <w:rsid w:val="00C5062B"/>
    <w:rsid w:val="00C50D53"/>
    <w:rsid w:val="00C50F4A"/>
    <w:rsid w:val="00C510BF"/>
    <w:rsid w:val="00C52F61"/>
    <w:rsid w:val="00C5304B"/>
    <w:rsid w:val="00C54CB8"/>
    <w:rsid w:val="00C54E55"/>
    <w:rsid w:val="00C55FD7"/>
    <w:rsid w:val="00C56924"/>
    <w:rsid w:val="00C6042C"/>
    <w:rsid w:val="00C60BDB"/>
    <w:rsid w:val="00C61070"/>
    <w:rsid w:val="00C61267"/>
    <w:rsid w:val="00C61BB2"/>
    <w:rsid w:val="00C627EC"/>
    <w:rsid w:val="00C62AD1"/>
    <w:rsid w:val="00C62E40"/>
    <w:rsid w:val="00C6356E"/>
    <w:rsid w:val="00C6576B"/>
    <w:rsid w:val="00C663F9"/>
    <w:rsid w:val="00C67330"/>
    <w:rsid w:val="00C67AFC"/>
    <w:rsid w:val="00C67F77"/>
    <w:rsid w:val="00C70C6F"/>
    <w:rsid w:val="00C71217"/>
    <w:rsid w:val="00C7160F"/>
    <w:rsid w:val="00C736B4"/>
    <w:rsid w:val="00C7467F"/>
    <w:rsid w:val="00C75CE2"/>
    <w:rsid w:val="00C75ECC"/>
    <w:rsid w:val="00C7664E"/>
    <w:rsid w:val="00C76ACC"/>
    <w:rsid w:val="00C77226"/>
    <w:rsid w:val="00C773A8"/>
    <w:rsid w:val="00C773DC"/>
    <w:rsid w:val="00C805CA"/>
    <w:rsid w:val="00C81557"/>
    <w:rsid w:val="00C81B0C"/>
    <w:rsid w:val="00C82102"/>
    <w:rsid w:val="00C82B34"/>
    <w:rsid w:val="00C831A4"/>
    <w:rsid w:val="00C84F4C"/>
    <w:rsid w:val="00C84FCF"/>
    <w:rsid w:val="00C851B4"/>
    <w:rsid w:val="00C852E8"/>
    <w:rsid w:val="00C862B9"/>
    <w:rsid w:val="00C8744C"/>
    <w:rsid w:val="00C87B2B"/>
    <w:rsid w:val="00C9073C"/>
    <w:rsid w:val="00C9079C"/>
    <w:rsid w:val="00C91161"/>
    <w:rsid w:val="00C92464"/>
    <w:rsid w:val="00C9293C"/>
    <w:rsid w:val="00C92A8D"/>
    <w:rsid w:val="00C93F54"/>
    <w:rsid w:val="00C94120"/>
    <w:rsid w:val="00C943BF"/>
    <w:rsid w:val="00C964EA"/>
    <w:rsid w:val="00C96A3B"/>
    <w:rsid w:val="00C9709B"/>
    <w:rsid w:val="00C97838"/>
    <w:rsid w:val="00C97848"/>
    <w:rsid w:val="00C979CB"/>
    <w:rsid w:val="00C97C16"/>
    <w:rsid w:val="00CA18B2"/>
    <w:rsid w:val="00CA27AC"/>
    <w:rsid w:val="00CA4118"/>
    <w:rsid w:val="00CA4E2B"/>
    <w:rsid w:val="00CA50A7"/>
    <w:rsid w:val="00CA5B12"/>
    <w:rsid w:val="00CA75C1"/>
    <w:rsid w:val="00CA7C6C"/>
    <w:rsid w:val="00CB0E4C"/>
    <w:rsid w:val="00CB1CA4"/>
    <w:rsid w:val="00CB216B"/>
    <w:rsid w:val="00CB2850"/>
    <w:rsid w:val="00CB2E2A"/>
    <w:rsid w:val="00CB343C"/>
    <w:rsid w:val="00CB3B66"/>
    <w:rsid w:val="00CB4943"/>
    <w:rsid w:val="00CB4D49"/>
    <w:rsid w:val="00CB4DD1"/>
    <w:rsid w:val="00CB51B6"/>
    <w:rsid w:val="00CB553C"/>
    <w:rsid w:val="00CB67DD"/>
    <w:rsid w:val="00CB69A1"/>
    <w:rsid w:val="00CB6BDB"/>
    <w:rsid w:val="00CB7CCB"/>
    <w:rsid w:val="00CC0200"/>
    <w:rsid w:val="00CC03F0"/>
    <w:rsid w:val="00CC0A00"/>
    <w:rsid w:val="00CC1F37"/>
    <w:rsid w:val="00CC324A"/>
    <w:rsid w:val="00CC3EEE"/>
    <w:rsid w:val="00CC5933"/>
    <w:rsid w:val="00CC603C"/>
    <w:rsid w:val="00CD068B"/>
    <w:rsid w:val="00CD1832"/>
    <w:rsid w:val="00CD1D46"/>
    <w:rsid w:val="00CD22F4"/>
    <w:rsid w:val="00CD2642"/>
    <w:rsid w:val="00CD2A44"/>
    <w:rsid w:val="00CD2C23"/>
    <w:rsid w:val="00CD2EC4"/>
    <w:rsid w:val="00CD38FA"/>
    <w:rsid w:val="00CD5030"/>
    <w:rsid w:val="00CD56BF"/>
    <w:rsid w:val="00CD60CD"/>
    <w:rsid w:val="00CD665F"/>
    <w:rsid w:val="00CD6731"/>
    <w:rsid w:val="00CD7AD3"/>
    <w:rsid w:val="00CE2448"/>
    <w:rsid w:val="00CE3A11"/>
    <w:rsid w:val="00CE42A9"/>
    <w:rsid w:val="00CE53ED"/>
    <w:rsid w:val="00CE5593"/>
    <w:rsid w:val="00CE5AC5"/>
    <w:rsid w:val="00CE6242"/>
    <w:rsid w:val="00CE7C79"/>
    <w:rsid w:val="00CE7E2F"/>
    <w:rsid w:val="00CE7FA8"/>
    <w:rsid w:val="00CF022B"/>
    <w:rsid w:val="00CF12EB"/>
    <w:rsid w:val="00CF152C"/>
    <w:rsid w:val="00CF3351"/>
    <w:rsid w:val="00CF3750"/>
    <w:rsid w:val="00CF3DAB"/>
    <w:rsid w:val="00CF40B7"/>
    <w:rsid w:val="00CF64C9"/>
    <w:rsid w:val="00CF6C54"/>
    <w:rsid w:val="00CF7BA6"/>
    <w:rsid w:val="00D00D7E"/>
    <w:rsid w:val="00D0126C"/>
    <w:rsid w:val="00D02CC0"/>
    <w:rsid w:val="00D03B3E"/>
    <w:rsid w:val="00D03BC2"/>
    <w:rsid w:val="00D047FF"/>
    <w:rsid w:val="00D04AEB"/>
    <w:rsid w:val="00D05C46"/>
    <w:rsid w:val="00D061AE"/>
    <w:rsid w:val="00D068FF"/>
    <w:rsid w:val="00D06BF8"/>
    <w:rsid w:val="00D0768F"/>
    <w:rsid w:val="00D07983"/>
    <w:rsid w:val="00D12479"/>
    <w:rsid w:val="00D126C4"/>
    <w:rsid w:val="00D12918"/>
    <w:rsid w:val="00D13522"/>
    <w:rsid w:val="00D15210"/>
    <w:rsid w:val="00D15E8C"/>
    <w:rsid w:val="00D1769E"/>
    <w:rsid w:val="00D17AF2"/>
    <w:rsid w:val="00D20125"/>
    <w:rsid w:val="00D20342"/>
    <w:rsid w:val="00D2174D"/>
    <w:rsid w:val="00D21A02"/>
    <w:rsid w:val="00D21DFC"/>
    <w:rsid w:val="00D22A6C"/>
    <w:rsid w:val="00D23027"/>
    <w:rsid w:val="00D241A7"/>
    <w:rsid w:val="00D24344"/>
    <w:rsid w:val="00D266D9"/>
    <w:rsid w:val="00D26794"/>
    <w:rsid w:val="00D27223"/>
    <w:rsid w:val="00D27FBB"/>
    <w:rsid w:val="00D30633"/>
    <w:rsid w:val="00D308AF"/>
    <w:rsid w:val="00D312EC"/>
    <w:rsid w:val="00D3264D"/>
    <w:rsid w:val="00D33613"/>
    <w:rsid w:val="00D33D80"/>
    <w:rsid w:val="00D33FD2"/>
    <w:rsid w:val="00D34020"/>
    <w:rsid w:val="00D3440C"/>
    <w:rsid w:val="00D3487E"/>
    <w:rsid w:val="00D34FA3"/>
    <w:rsid w:val="00D350D1"/>
    <w:rsid w:val="00D35197"/>
    <w:rsid w:val="00D358D6"/>
    <w:rsid w:val="00D3633F"/>
    <w:rsid w:val="00D36395"/>
    <w:rsid w:val="00D376D7"/>
    <w:rsid w:val="00D37751"/>
    <w:rsid w:val="00D40238"/>
    <w:rsid w:val="00D4054E"/>
    <w:rsid w:val="00D43AF1"/>
    <w:rsid w:val="00D44529"/>
    <w:rsid w:val="00D448CC"/>
    <w:rsid w:val="00D45F74"/>
    <w:rsid w:val="00D46187"/>
    <w:rsid w:val="00D46EBC"/>
    <w:rsid w:val="00D4738A"/>
    <w:rsid w:val="00D47427"/>
    <w:rsid w:val="00D5226A"/>
    <w:rsid w:val="00D5263B"/>
    <w:rsid w:val="00D531C6"/>
    <w:rsid w:val="00D53FC4"/>
    <w:rsid w:val="00D55570"/>
    <w:rsid w:val="00D55F65"/>
    <w:rsid w:val="00D575A9"/>
    <w:rsid w:val="00D57841"/>
    <w:rsid w:val="00D57DFD"/>
    <w:rsid w:val="00D60928"/>
    <w:rsid w:val="00D617DC"/>
    <w:rsid w:val="00D62EEF"/>
    <w:rsid w:val="00D62F45"/>
    <w:rsid w:val="00D6301D"/>
    <w:rsid w:val="00D644C5"/>
    <w:rsid w:val="00D64B6B"/>
    <w:rsid w:val="00D64E35"/>
    <w:rsid w:val="00D6510A"/>
    <w:rsid w:val="00D65BDC"/>
    <w:rsid w:val="00D65D35"/>
    <w:rsid w:val="00D65F3C"/>
    <w:rsid w:val="00D70439"/>
    <w:rsid w:val="00D706BA"/>
    <w:rsid w:val="00D70A9A"/>
    <w:rsid w:val="00D70ED5"/>
    <w:rsid w:val="00D70FD0"/>
    <w:rsid w:val="00D71C83"/>
    <w:rsid w:val="00D71D25"/>
    <w:rsid w:val="00D71F0D"/>
    <w:rsid w:val="00D735AC"/>
    <w:rsid w:val="00D74A6D"/>
    <w:rsid w:val="00D75551"/>
    <w:rsid w:val="00D755B8"/>
    <w:rsid w:val="00D75FA2"/>
    <w:rsid w:val="00D80B9F"/>
    <w:rsid w:val="00D80C06"/>
    <w:rsid w:val="00D8134B"/>
    <w:rsid w:val="00D81D01"/>
    <w:rsid w:val="00D81D24"/>
    <w:rsid w:val="00D829F4"/>
    <w:rsid w:val="00D82D4D"/>
    <w:rsid w:val="00D8335A"/>
    <w:rsid w:val="00D836CB"/>
    <w:rsid w:val="00D83C17"/>
    <w:rsid w:val="00D8538C"/>
    <w:rsid w:val="00D866E4"/>
    <w:rsid w:val="00D86A34"/>
    <w:rsid w:val="00D86DCD"/>
    <w:rsid w:val="00D86E07"/>
    <w:rsid w:val="00D91129"/>
    <w:rsid w:val="00D91176"/>
    <w:rsid w:val="00D921A8"/>
    <w:rsid w:val="00D93054"/>
    <w:rsid w:val="00D931C2"/>
    <w:rsid w:val="00D93231"/>
    <w:rsid w:val="00D939E0"/>
    <w:rsid w:val="00D93C97"/>
    <w:rsid w:val="00D940FB"/>
    <w:rsid w:val="00D9559D"/>
    <w:rsid w:val="00D955F1"/>
    <w:rsid w:val="00D95996"/>
    <w:rsid w:val="00D95A82"/>
    <w:rsid w:val="00D962FE"/>
    <w:rsid w:val="00D97374"/>
    <w:rsid w:val="00DA09D1"/>
    <w:rsid w:val="00DA3B4F"/>
    <w:rsid w:val="00DA4296"/>
    <w:rsid w:val="00DA5E17"/>
    <w:rsid w:val="00DA6012"/>
    <w:rsid w:val="00DA62A0"/>
    <w:rsid w:val="00DA7B15"/>
    <w:rsid w:val="00DA7EC4"/>
    <w:rsid w:val="00DB0899"/>
    <w:rsid w:val="00DB0F84"/>
    <w:rsid w:val="00DB122A"/>
    <w:rsid w:val="00DB16FF"/>
    <w:rsid w:val="00DB19E9"/>
    <w:rsid w:val="00DB29A9"/>
    <w:rsid w:val="00DB3090"/>
    <w:rsid w:val="00DB3F03"/>
    <w:rsid w:val="00DB4828"/>
    <w:rsid w:val="00DB49A5"/>
    <w:rsid w:val="00DB4C0D"/>
    <w:rsid w:val="00DB5641"/>
    <w:rsid w:val="00DB62CC"/>
    <w:rsid w:val="00DB6925"/>
    <w:rsid w:val="00DB6AF6"/>
    <w:rsid w:val="00DB6C4B"/>
    <w:rsid w:val="00DB7246"/>
    <w:rsid w:val="00DB7AED"/>
    <w:rsid w:val="00DC0187"/>
    <w:rsid w:val="00DC03CE"/>
    <w:rsid w:val="00DC13E2"/>
    <w:rsid w:val="00DC2629"/>
    <w:rsid w:val="00DC2A83"/>
    <w:rsid w:val="00DC2BB6"/>
    <w:rsid w:val="00DC409D"/>
    <w:rsid w:val="00DC65AD"/>
    <w:rsid w:val="00DD00CF"/>
    <w:rsid w:val="00DD02D1"/>
    <w:rsid w:val="00DD049E"/>
    <w:rsid w:val="00DD1158"/>
    <w:rsid w:val="00DD1705"/>
    <w:rsid w:val="00DD17B9"/>
    <w:rsid w:val="00DD1901"/>
    <w:rsid w:val="00DD1AA6"/>
    <w:rsid w:val="00DD1F2F"/>
    <w:rsid w:val="00DD2357"/>
    <w:rsid w:val="00DD2AB4"/>
    <w:rsid w:val="00DD4894"/>
    <w:rsid w:val="00DD4C1D"/>
    <w:rsid w:val="00DD66FB"/>
    <w:rsid w:val="00DD6ED9"/>
    <w:rsid w:val="00DE1C6A"/>
    <w:rsid w:val="00DE1C94"/>
    <w:rsid w:val="00DE3BBA"/>
    <w:rsid w:val="00DE42E9"/>
    <w:rsid w:val="00DE5AFD"/>
    <w:rsid w:val="00DE6076"/>
    <w:rsid w:val="00DE60DC"/>
    <w:rsid w:val="00DE6DED"/>
    <w:rsid w:val="00DE7131"/>
    <w:rsid w:val="00DE7AEB"/>
    <w:rsid w:val="00DF121F"/>
    <w:rsid w:val="00DF3014"/>
    <w:rsid w:val="00DF3DC7"/>
    <w:rsid w:val="00DF5BAE"/>
    <w:rsid w:val="00DF673B"/>
    <w:rsid w:val="00DF725B"/>
    <w:rsid w:val="00DF79C7"/>
    <w:rsid w:val="00DF7BE1"/>
    <w:rsid w:val="00E02527"/>
    <w:rsid w:val="00E02C7E"/>
    <w:rsid w:val="00E03483"/>
    <w:rsid w:val="00E03C45"/>
    <w:rsid w:val="00E042DB"/>
    <w:rsid w:val="00E0439E"/>
    <w:rsid w:val="00E0473B"/>
    <w:rsid w:val="00E0484A"/>
    <w:rsid w:val="00E04897"/>
    <w:rsid w:val="00E05109"/>
    <w:rsid w:val="00E0595B"/>
    <w:rsid w:val="00E059C8"/>
    <w:rsid w:val="00E05C1C"/>
    <w:rsid w:val="00E061F5"/>
    <w:rsid w:val="00E078E6"/>
    <w:rsid w:val="00E1005D"/>
    <w:rsid w:val="00E1032B"/>
    <w:rsid w:val="00E10571"/>
    <w:rsid w:val="00E106DF"/>
    <w:rsid w:val="00E10ADD"/>
    <w:rsid w:val="00E10CC9"/>
    <w:rsid w:val="00E121FE"/>
    <w:rsid w:val="00E16843"/>
    <w:rsid w:val="00E16F7D"/>
    <w:rsid w:val="00E177B1"/>
    <w:rsid w:val="00E26A05"/>
    <w:rsid w:val="00E270DD"/>
    <w:rsid w:val="00E27A67"/>
    <w:rsid w:val="00E329D1"/>
    <w:rsid w:val="00E331E1"/>
    <w:rsid w:val="00E333B2"/>
    <w:rsid w:val="00E33C8A"/>
    <w:rsid w:val="00E33D2C"/>
    <w:rsid w:val="00E34040"/>
    <w:rsid w:val="00E34730"/>
    <w:rsid w:val="00E35132"/>
    <w:rsid w:val="00E36C1F"/>
    <w:rsid w:val="00E375F9"/>
    <w:rsid w:val="00E37614"/>
    <w:rsid w:val="00E412C5"/>
    <w:rsid w:val="00E417F5"/>
    <w:rsid w:val="00E426B8"/>
    <w:rsid w:val="00E43FE9"/>
    <w:rsid w:val="00E44036"/>
    <w:rsid w:val="00E44D5D"/>
    <w:rsid w:val="00E45B8C"/>
    <w:rsid w:val="00E46C3B"/>
    <w:rsid w:val="00E50E9F"/>
    <w:rsid w:val="00E51381"/>
    <w:rsid w:val="00E526EF"/>
    <w:rsid w:val="00E54EF6"/>
    <w:rsid w:val="00E55327"/>
    <w:rsid w:val="00E55E5C"/>
    <w:rsid w:val="00E571FD"/>
    <w:rsid w:val="00E57286"/>
    <w:rsid w:val="00E57688"/>
    <w:rsid w:val="00E57B75"/>
    <w:rsid w:val="00E60289"/>
    <w:rsid w:val="00E61536"/>
    <w:rsid w:val="00E619F2"/>
    <w:rsid w:val="00E61B10"/>
    <w:rsid w:val="00E62242"/>
    <w:rsid w:val="00E623F5"/>
    <w:rsid w:val="00E62795"/>
    <w:rsid w:val="00E6288C"/>
    <w:rsid w:val="00E648A1"/>
    <w:rsid w:val="00E64AD3"/>
    <w:rsid w:val="00E64B3C"/>
    <w:rsid w:val="00E6655D"/>
    <w:rsid w:val="00E66831"/>
    <w:rsid w:val="00E66A22"/>
    <w:rsid w:val="00E705A7"/>
    <w:rsid w:val="00E709EB"/>
    <w:rsid w:val="00E70CD9"/>
    <w:rsid w:val="00E716C5"/>
    <w:rsid w:val="00E720AB"/>
    <w:rsid w:val="00E72603"/>
    <w:rsid w:val="00E73F62"/>
    <w:rsid w:val="00E74669"/>
    <w:rsid w:val="00E7581D"/>
    <w:rsid w:val="00E758A1"/>
    <w:rsid w:val="00E75D76"/>
    <w:rsid w:val="00E76066"/>
    <w:rsid w:val="00E760BA"/>
    <w:rsid w:val="00E7643C"/>
    <w:rsid w:val="00E76467"/>
    <w:rsid w:val="00E767F9"/>
    <w:rsid w:val="00E76E24"/>
    <w:rsid w:val="00E7779E"/>
    <w:rsid w:val="00E77C6F"/>
    <w:rsid w:val="00E80070"/>
    <w:rsid w:val="00E80274"/>
    <w:rsid w:val="00E80862"/>
    <w:rsid w:val="00E81184"/>
    <w:rsid w:val="00E8122C"/>
    <w:rsid w:val="00E83383"/>
    <w:rsid w:val="00E8353D"/>
    <w:rsid w:val="00E84208"/>
    <w:rsid w:val="00E859BB"/>
    <w:rsid w:val="00E859BD"/>
    <w:rsid w:val="00E85CB1"/>
    <w:rsid w:val="00E85E39"/>
    <w:rsid w:val="00E8679A"/>
    <w:rsid w:val="00E86AB8"/>
    <w:rsid w:val="00E87108"/>
    <w:rsid w:val="00E8754F"/>
    <w:rsid w:val="00E9006C"/>
    <w:rsid w:val="00E90494"/>
    <w:rsid w:val="00E9177F"/>
    <w:rsid w:val="00E921F0"/>
    <w:rsid w:val="00E921F4"/>
    <w:rsid w:val="00E94521"/>
    <w:rsid w:val="00E94563"/>
    <w:rsid w:val="00E94929"/>
    <w:rsid w:val="00E94A78"/>
    <w:rsid w:val="00E94B68"/>
    <w:rsid w:val="00E94D48"/>
    <w:rsid w:val="00E956E0"/>
    <w:rsid w:val="00E95932"/>
    <w:rsid w:val="00E96B0F"/>
    <w:rsid w:val="00E970F7"/>
    <w:rsid w:val="00E97307"/>
    <w:rsid w:val="00E976ED"/>
    <w:rsid w:val="00E97A5D"/>
    <w:rsid w:val="00EA0F20"/>
    <w:rsid w:val="00EA1070"/>
    <w:rsid w:val="00EA13D5"/>
    <w:rsid w:val="00EA266B"/>
    <w:rsid w:val="00EA3E78"/>
    <w:rsid w:val="00EA55C7"/>
    <w:rsid w:val="00EA61B4"/>
    <w:rsid w:val="00EA6832"/>
    <w:rsid w:val="00EA6EE0"/>
    <w:rsid w:val="00EB0C5B"/>
    <w:rsid w:val="00EB0D43"/>
    <w:rsid w:val="00EB1EBA"/>
    <w:rsid w:val="00EB2075"/>
    <w:rsid w:val="00EB2D52"/>
    <w:rsid w:val="00EB41D0"/>
    <w:rsid w:val="00EB5B85"/>
    <w:rsid w:val="00EB5D59"/>
    <w:rsid w:val="00EB61AD"/>
    <w:rsid w:val="00EB6484"/>
    <w:rsid w:val="00EB678F"/>
    <w:rsid w:val="00EB68E9"/>
    <w:rsid w:val="00EB6CB5"/>
    <w:rsid w:val="00EC0755"/>
    <w:rsid w:val="00EC0A1C"/>
    <w:rsid w:val="00EC141F"/>
    <w:rsid w:val="00EC1E00"/>
    <w:rsid w:val="00EC1F3B"/>
    <w:rsid w:val="00EC29E1"/>
    <w:rsid w:val="00EC2B3B"/>
    <w:rsid w:val="00EC39F3"/>
    <w:rsid w:val="00EC42CD"/>
    <w:rsid w:val="00EC4684"/>
    <w:rsid w:val="00EC567C"/>
    <w:rsid w:val="00EC6852"/>
    <w:rsid w:val="00EC771C"/>
    <w:rsid w:val="00ED0D31"/>
    <w:rsid w:val="00ED25E9"/>
    <w:rsid w:val="00ED2DB9"/>
    <w:rsid w:val="00ED2E94"/>
    <w:rsid w:val="00ED3A31"/>
    <w:rsid w:val="00ED4CC5"/>
    <w:rsid w:val="00ED4F85"/>
    <w:rsid w:val="00ED7429"/>
    <w:rsid w:val="00ED7CE4"/>
    <w:rsid w:val="00ED7E09"/>
    <w:rsid w:val="00ED7E72"/>
    <w:rsid w:val="00EE1937"/>
    <w:rsid w:val="00EE1B02"/>
    <w:rsid w:val="00EE2F62"/>
    <w:rsid w:val="00EE3155"/>
    <w:rsid w:val="00EE34C5"/>
    <w:rsid w:val="00EE3530"/>
    <w:rsid w:val="00EE383C"/>
    <w:rsid w:val="00EE5028"/>
    <w:rsid w:val="00EE5981"/>
    <w:rsid w:val="00EE64C9"/>
    <w:rsid w:val="00EE6C94"/>
    <w:rsid w:val="00EE7C03"/>
    <w:rsid w:val="00EF081C"/>
    <w:rsid w:val="00EF0D1B"/>
    <w:rsid w:val="00EF0DA3"/>
    <w:rsid w:val="00EF0F6C"/>
    <w:rsid w:val="00EF2A2E"/>
    <w:rsid w:val="00EF2D8B"/>
    <w:rsid w:val="00EF3D10"/>
    <w:rsid w:val="00EF423F"/>
    <w:rsid w:val="00EF43EF"/>
    <w:rsid w:val="00EF49D2"/>
    <w:rsid w:val="00EF4C2C"/>
    <w:rsid w:val="00EF5A1E"/>
    <w:rsid w:val="00EF5A27"/>
    <w:rsid w:val="00EF5A65"/>
    <w:rsid w:val="00EF64F5"/>
    <w:rsid w:val="00EF6C55"/>
    <w:rsid w:val="00EF6D18"/>
    <w:rsid w:val="00EF71FA"/>
    <w:rsid w:val="00EF7744"/>
    <w:rsid w:val="00F0004B"/>
    <w:rsid w:val="00F01DB9"/>
    <w:rsid w:val="00F01EB4"/>
    <w:rsid w:val="00F03D72"/>
    <w:rsid w:val="00F05552"/>
    <w:rsid w:val="00F06558"/>
    <w:rsid w:val="00F06B65"/>
    <w:rsid w:val="00F06C8F"/>
    <w:rsid w:val="00F07385"/>
    <w:rsid w:val="00F10E83"/>
    <w:rsid w:val="00F11D15"/>
    <w:rsid w:val="00F1208E"/>
    <w:rsid w:val="00F12779"/>
    <w:rsid w:val="00F13185"/>
    <w:rsid w:val="00F13330"/>
    <w:rsid w:val="00F13BFE"/>
    <w:rsid w:val="00F14751"/>
    <w:rsid w:val="00F152E5"/>
    <w:rsid w:val="00F15E88"/>
    <w:rsid w:val="00F1658A"/>
    <w:rsid w:val="00F167B2"/>
    <w:rsid w:val="00F169EF"/>
    <w:rsid w:val="00F1746B"/>
    <w:rsid w:val="00F17507"/>
    <w:rsid w:val="00F17900"/>
    <w:rsid w:val="00F20333"/>
    <w:rsid w:val="00F2060A"/>
    <w:rsid w:val="00F209A6"/>
    <w:rsid w:val="00F20EDD"/>
    <w:rsid w:val="00F21780"/>
    <w:rsid w:val="00F21E69"/>
    <w:rsid w:val="00F22109"/>
    <w:rsid w:val="00F2239F"/>
    <w:rsid w:val="00F227A2"/>
    <w:rsid w:val="00F2301B"/>
    <w:rsid w:val="00F241B6"/>
    <w:rsid w:val="00F24E76"/>
    <w:rsid w:val="00F25AF5"/>
    <w:rsid w:val="00F25C06"/>
    <w:rsid w:val="00F26A92"/>
    <w:rsid w:val="00F26A98"/>
    <w:rsid w:val="00F26D51"/>
    <w:rsid w:val="00F27113"/>
    <w:rsid w:val="00F3006A"/>
    <w:rsid w:val="00F30CA3"/>
    <w:rsid w:val="00F30D13"/>
    <w:rsid w:val="00F30E10"/>
    <w:rsid w:val="00F30F03"/>
    <w:rsid w:val="00F31A77"/>
    <w:rsid w:val="00F3222B"/>
    <w:rsid w:val="00F33527"/>
    <w:rsid w:val="00F33851"/>
    <w:rsid w:val="00F33DCE"/>
    <w:rsid w:val="00F34211"/>
    <w:rsid w:val="00F34399"/>
    <w:rsid w:val="00F3488C"/>
    <w:rsid w:val="00F35117"/>
    <w:rsid w:val="00F35DE9"/>
    <w:rsid w:val="00F364A5"/>
    <w:rsid w:val="00F36ADF"/>
    <w:rsid w:val="00F36FF1"/>
    <w:rsid w:val="00F37742"/>
    <w:rsid w:val="00F37DD5"/>
    <w:rsid w:val="00F40D4F"/>
    <w:rsid w:val="00F41FBD"/>
    <w:rsid w:val="00F42D84"/>
    <w:rsid w:val="00F45049"/>
    <w:rsid w:val="00F45268"/>
    <w:rsid w:val="00F464C8"/>
    <w:rsid w:val="00F47291"/>
    <w:rsid w:val="00F4748A"/>
    <w:rsid w:val="00F47C79"/>
    <w:rsid w:val="00F47ED3"/>
    <w:rsid w:val="00F501CC"/>
    <w:rsid w:val="00F50D7B"/>
    <w:rsid w:val="00F51637"/>
    <w:rsid w:val="00F53124"/>
    <w:rsid w:val="00F5320B"/>
    <w:rsid w:val="00F54958"/>
    <w:rsid w:val="00F54CEC"/>
    <w:rsid w:val="00F5518B"/>
    <w:rsid w:val="00F553D2"/>
    <w:rsid w:val="00F5599C"/>
    <w:rsid w:val="00F55ADA"/>
    <w:rsid w:val="00F55C67"/>
    <w:rsid w:val="00F5696D"/>
    <w:rsid w:val="00F56C28"/>
    <w:rsid w:val="00F56FD7"/>
    <w:rsid w:val="00F57323"/>
    <w:rsid w:val="00F573C0"/>
    <w:rsid w:val="00F575A9"/>
    <w:rsid w:val="00F576CA"/>
    <w:rsid w:val="00F57AB1"/>
    <w:rsid w:val="00F608BD"/>
    <w:rsid w:val="00F6274F"/>
    <w:rsid w:val="00F638BC"/>
    <w:rsid w:val="00F63D44"/>
    <w:rsid w:val="00F65505"/>
    <w:rsid w:val="00F65852"/>
    <w:rsid w:val="00F65D4F"/>
    <w:rsid w:val="00F67234"/>
    <w:rsid w:val="00F677A7"/>
    <w:rsid w:val="00F70EEC"/>
    <w:rsid w:val="00F70F7A"/>
    <w:rsid w:val="00F7106E"/>
    <w:rsid w:val="00F7286D"/>
    <w:rsid w:val="00F73646"/>
    <w:rsid w:val="00F73C58"/>
    <w:rsid w:val="00F742EB"/>
    <w:rsid w:val="00F759CA"/>
    <w:rsid w:val="00F75D1C"/>
    <w:rsid w:val="00F75F68"/>
    <w:rsid w:val="00F767AB"/>
    <w:rsid w:val="00F76C17"/>
    <w:rsid w:val="00F774BA"/>
    <w:rsid w:val="00F81DC9"/>
    <w:rsid w:val="00F82833"/>
    <w:rsid w:val="00F83F78"/>
    <w:rsid w:val="00F85184"/>
    <w:rsid w:val="00F853D9"/>
    <w:rsid w:val="00F855B2"/>
    <w:rsid w:val="00F856C3"/>
    <w:rsid w:val="00F871C8"/>
    <w:rsid w:val="00F922BD"/>
    <w:rsid w:val="00F94EFB"/>
    <w:rsid w:val="00F95566"/>
    <w:rsid w:val="00F9586F"/>
    <w:rsid w:val="00F965CD"/>
    <w:rsid w:val="00FA04C4"/>
    <w:rsid w:val="00FA059A"/>
    <w:rsid w:val="00FA107F"/>
    <w:rsid w:val="00FA2399"/>
    <w:rsid w:val="00FA3511"/>
    <w:rsid w:val="00FA3F9C"/>
    <w:rsid w:val="00FA4056"/>
    <w:rsid w:val="00FA55D8"/>
    <w:rsid w:val="00FA6712"/>
    <w:rsid w:val="00FB01AA"/>
    <w:rsid w:val="00FB02D8"/>
    <w:rsid w:val="00FB198F"/>
    <w:rsid w:val="00FB1EC5"/>
    <w:rsid w:val="00FB2A94"/>
    <w:rsid w:val="00FB3B18"/>
    <w:rsid w:val="00FB4B1C"/>
    <w:rsid w:val="00FB4C2F"/>
    <w:rsid w:val="00FB7C50"/>
    <w:rsid w:val="00FC05EF"/>
    <w:rsid w:val="00FC1366"/>
    <w:rsid w:val="00FC1ABB"/>
    <w:rsid w:val="00FC2507"/>
    <w:rsid w:val="00FC31AD"/>
    <w:rsid w:val="00FC4BD3"/>
    <w:rsid w:val="00FC51B9"/>
    <w:rsid w:val="00FC5EAA"/>
    <w:rsid w:val="00FC5F65"/>
    <w:rsid w:val="00FC676E"/>
    <w:rsid w:val="00FD0190"/>
    <w:rsid w:val="00FD18D3"/>
    <w:rsid w:val="00FD2BBB"/>
    <w:rsid w:val="00FD2C36"/>
    <w:rsid w:val="00FD39B0"/>
    <w:rsid w:val="00FD3C0F"/>
    <w:rsid w:val="00FD41B4"/>
    <w:rsid w:val="00FD550B"/>
    <w:rsid w:val="00FD58FF"/>
    <w:rsid w:val="00FD5FB6"/>
    <w:rsid w:val="00FD6E42"/>
    <w:rsid w:val="00FD7728"/>
    <w:rsid w:val="00FE296E"/>
    <w:rsid w:val="00FE4BFB"/>
    <w:rsid w:val="00FE586E"/>
    <w:rsid w:val="00FF0F86"/>
    <w:rsid w:val="00FF11C0"/>
    <w:rsid w:val="00FF1E97"/>
    <w:rsid w:val="00FF2111"/>
    <w:rsid w:val="00FF3368"/>
    <w:rsid w:val="00FF37E1"/>
    <w:rsid w:val="00FF3FDC"/>
    <w:rsid w:val="00FF4812"/>
    <w:rsid w:val="00FF4E6B"/>
    <w:rsid w:val="00FF5422"/>
    <w:rsid w:val="00FF5693"/>
    <w:rsid w:val="00FF65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19137"/>
    <o:shapelayout v:ext="edit">
      <o:idmap v:ext="edit" data="1"/>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paragraph" w:customStyle="1" w:styleId="xp1">
    <w:name w:val="x_p1"/>
    <w:basedOn w:val="Normal"/>
    <w:rsid w:val="005C1951"/>
    <w:pPr>
      <w:spacing w:before="100" w:beforeAutospacing="1" w:after="100" w:afterAutospacing="1"/>
    </w:pPr>
    <w:rPr>
      <w:rFonts w:ascii="Times New Roman" w:hAnsi="Times New Roman"/>
      <w:lang w:eastAsia="es-CO" w:bidi="ar-SA"/>
    </w:rPr>
  </w:style>
  <w:style w:type="character" w:customStyle="1" w:styleId="xs1">
    <w:name w:val="x_s1"/>
    <w:basedOn w:val="Fuentedeprrafopredeter"/>
    <w:rsid w:val="005C1951"/>
  </w:style>
  <w:style w:type="paragraph" w:customStyle="1" w:styleId="xp2">
    <w:name w:val="x_p2"/>
    <w:basedOn w:val="Normal"/>
    <w:rsid w:val="005C1951"/>
    <w:pPr>
      <w:spacing w:before="100" w:beforeAutospacing="1" w:after="100" w:afterAutospacing="1"/>
    </w:pPr>
    <w:rPr>
      <w:rFonts w:ascii="Times New Roman" w:hAnsi="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880781800">
      <w:bodyDiv w:val="1"/>
      <w:marLeft w:val="0"/>
      <w:marRight w:val="0"/>
      <w:marTop w:val="0"/>
      <w:marBottom w:val="0"/>
      <w:divBdr>
        <w:top w:val="none" w:sz="0" w:space="0" w:color="auto"/>
        <w:left w:val="none" w:sz="0" w:space="0" w:color="auto"/>
        <w:bottom w:val="none" w:sz="0" w:space="0" w:color="auto"/>
        <w:right w:val="none" w:sz="0" w:space="0" w:color="auto"/>
      </w:divBdr>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0CC07A-50A2-4DAE-9B36-F221F5B5A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2504</TotalTime>
  <Pages>9</Pages>
  <Words>3639</Words>
  <Characters>20017</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642</cp:revision>
  <cp:lastPrinted>2025-10-06T20:03:00Z</cp:lastPrinted>
  <dcterms:created xsi:type="dcterms:W3CDTF">2025-03-31T14:22:00Z</dcterms:created>
  <dcterms:modified xsi:type="dcterms:W3CDTF">2025-10-29T20:03:00Z</dcterms:modified>
</cp:coreProperties>
</file>